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a14="http://schemas.microsoft.com/office/drawing/2010/main" mc:Ignorable="w14">
  <w:body>
    <w:p>
      <w:pPr>
        <w:jc w:val="left"/>
        <w:rPr>
          <w:rFonts w:ascii="方正黑体_GBK" w:eastAsia="方正黑体_GBK" w:cs="方正黑体_GBK" w:hint="eastAsia"/>
          <w:sz w:val="32"/>
          <w:szCs w:val="32"/>
        </w:rPr>
      </w:pPr>
      <w:r>
        <w:rPr>
          <w:rFonts w:ascii="方正黑体_GBK" w:eastAsia="方正黑体_GBK" w:cs="方正黑体_GBK" w:hint="eastAsia"/>
          <w:sz w:val="32"/>
          <w:szCs w:val="32"/>
        </w:rPr>
        <w:t>附件</w:t>
      </w:r>
    </w:p>
    <w:p>
      <w:pPr>
        <w:spacing w:line="600" w:lineRule="exact"/>
        <w:jc w:val="center"/>
        <w:rPr>
          <w:rFonts w:ascii="方正小标宋_GBK" w:eastAsia="方正小标宋_GBK" w:hint="eastAsia"/>
          <w:sz w:val="44"/>
          <w:szCs w:val="44"/>
        </w:rPr>
      </w:pPr>
      <w:r>
        <w:rPr>
          <w:rFonts w:ascii="方正小标宋_GBK" w:eastAsia="方正小标宋_GBK" w:hint="eastAsia"/>
          <w:sz w:val="44"/>
          <w:szCs w:val="44"/>
        </w:rPr>
        <w:t>进口饲料和饲料添加剂风险级别划分范围</w:t>
      </w:r>
    </w:p>
    <w:p>
      <w:pPr>
        <w:spacing w:line="600" w:lineRule="exact"/>
        <w:jc w:val="center"/>
        <w:rPr>
          <w:rFonts w:eastAsia="方正小标宋简体"/>
          <w:sz w:val="44"/>
          <w:szCs w:val="44"/>
        </w:rPr>
      </w:pPr>
      <w:r>
        <w:rPr>
          <w:rFonts w:ascii="方正小标宋_GBK" w:eastAsia="方正小标宋_GBK" w:hint="eastAsia"/>
          <w:sz w:val="44"/>
          <w:szCs w:val="44"/>
        </w:rPr>
        <w:t>及相应检验检疫监管措施清单</w:t>
      </w:r>
    </w:p>
    <w:p>
      <w:pPr>
        <w:spacing w:line="600" w:lineRule="exact"/>
        <w:jc w:val="center"/>
        <w:rPr>
          <w:rFonts w:eastAsia="方正小标宋简体"/>
          <w:sz w:val="44"/>
          <w:szCs w:val="44"/>
        </w:rPr>
      </w:pPr>
    </w:p>
    <w:tbl>
      <w:tblPr>
        <w:jc w:val="center"/>
        <w:tblW w:w="117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2"/>
        <w:gridCol w:w="1314"/>
        <w:gridCol w:w="1826"/>
        <w:gridCol w:w="1417"/>
        <w:gridCol w:w="6500"/>
      </w:tblGrid>
      <w:tr>
        <w:trPr>
          <w:tblHeader/>
        </w:trPr>
        <w:tc>
          <w:tcPr>
            <w:tcW w:w="742" w:type="dxa"/>
            <w:vAlign w:val="center"/>
          </w:tcPr>
          <w:p>
            <w:pPr>
              <w:spacing w:line="300" w:lineRule="exact"/>
              <w:jc w:val="center"/>
              <w:rPr>
                <w:rFonts w:eastAsia="方正黑体简体"/>
                <w:sz w:val="24"/>
              </w:rPr>
            </w:pPr>
            <w:r>
              <w:rPr>
                <w:rFonts w:eastAsia="方正黑体简体"/>
                <w:sz w:val="24"/>
              </w:rPr>
              <w:t>类别</w:t>
            </w:r>
          </w:p>
        </w:tc>
        <w:tc>
          <w:tcPr>
            <w:tcW w:w="314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eastAsia="方正黑体简体"/>
                <w:sz w:val="24"/>
              </w:rPr>
            </w:pPr>
            <w:r>
              <w:rPr>
                <w:rFonts w:eastAsia="方正黑体简体"/>
                <w:sz w:val="24"/>
              </w:rPr>
              <w:t>范     围</w:t>
            </w:r>
          </w:p>
        </w:tc>
        <w:tc>
          <w:tcPr>
            <w:tcW w:w="1417" w:type="dxa"/>
          </w:tcPr>
          <w:p>
            <w:pPr>
              <w:spacing w:line="300" w:lineRule="exact"/>
              <w:ind w:firstLineChars="50" w:firstLine="130"/>
              <w:jc w:val="center"/>
              <w:rPr>
                <w:rFonts w:eastAsia="方正黑体简体"/>
                <w:spacing w:val="10"/>
                <w:sz w:val="24"/>
              </w:rPr>
            </w:pPr>
            <w:r>
              <w:rPr>
                <w:rFonts w:eastAsia="方正黑体简体"/>
                <w:spacing w:val="10"/>
                <w:sz w:val="24"/>
              </w:rPr>
              <w:t>风险级别</w:t>
            </w:r>
          </w:p>
        </w:tc>
        <w:tc>
          <w:tcPr>
            <w:tcW w:w="6500" w:type="dxa"/>
          </w:tcPr>
          <w:p>
            <w:pPr>
              <w:spacing w:line="300" w:lineRule="exact"/>
              <w:ind w:firstLineChars="50" w:firstLine="130"/>
              <w:jc w:val="center"/>
              <w:rPr>
                <w:rFonts w:eastAsia="方正黑体简体"/>
                <w:spacing w:val="10"/>
                <w:sz w:val="24"/>
              </w:rPr>
            </w:pPr>
            <w:r>
              <w:rPr>
                <w:rFonts w:eastAsia="方正黑体简体"/>
                <w:spacing w:val="10"/>
                <w:sz w:val="24"/>
              </w:rPr>
              <w:t>进口检验检疫监管措施</w:t>
            </w:r>
          </w:p>
        </w:tc>
      </w:tr>
      <w:tr>
        <w:trPr>
          <w:trHeight w:val="233"/>
        </w:trPr>
        <w:tc>
          <w:tcPr>
            <w:tcW w:w="742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eastAsia="方正仿宋简体"/>
                <w:sz w:val="24"/>
              </w:rPr>
              <w:t>动</w:t>
            </w:r>
          </w:p>
          <w:p>
            <w:pPr>
              <w:spacing w:line="30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eastAsia="方正仿宋简体"/>
                <w:sz w:val="24"/>
              </w:rPr>
              <w:t>物</w:t>
            </w:r>
          </w:p>
          <w:p>
            <w:pPr>
              <w:spacing w:line="30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eastAsia="方正仿宋简体"/>
                <w:sz w:val="24"/>
              </w:rPr>
              <w:t>源</w:t>
            </w:r>
          </w:p>
          <w:p>
            <w:pPr>
              <w:spacing w:line="30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eastAsia="方正仿宋简体"/>
                <w:sz w:val="24"/>
              </w:rPr>
              <w:t>性</w:t>
            </w:r>
          </w:p>
          <w:p>
            <w:pPr>
              <w:spacing w:line="30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eastAsia="方正仿宋简体"/>
                <w:sz w:val="24"/>
              </w:rPr>
              <w:t>饲</w:t>
            </w:r>
          </w:p>
          <w:p>
            <w:pPr>
              <w:spacing w:line="30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eastAsia="方正仿宋简体"/>
                <w:sz w:val="24"/>
              </w:rPr>
              <w:t>料</w:t>
            </w:r>
          </w:p>
        </w:tc>
        <w:tc>
          <w:tcPr>
            <w:tcW w:w="31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方正仿宋简体"/>
                <w:color w:val="000000"/>
                <w:sz w:val="24"/>
              </w:rPr>
            </w:pPr>
            <w:r>
              <w:rPr>
                <w:rFonts w:eastAsia="方正仿宋简体"/>
                <w:color w:val="000000"/>
                <w:sz w:val="24"/>
              </w:rPr>
              <w:t>饵料用活动物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方正仿宋简体"/>
                <w:color w:val="000000"/>
                <w:sz w:val="24"/>
              </w:rPr>
            </w:pPr>
            <w:r>
              <w:rPr>
                <w:rFonts w:eastAsia="方正仿宋简体" w:hint="eastAsia"/>
                <w:color w:val="000000"/>
                <w:sz w:val="24"/>
              </w:rPr>
              <w:t>Ⅰ</w:t>
            </w:r>
            <w:r>
              <w:rPr>
                <w:rFonts w:eastAsia="方正仿宋简体"/>
                <w:color w:val="000000"/>
                <w:sz w:val="24"/>
              </w:rPr>
              <w:t>级</w:t>
            </w:r>
          </w:p>
        </w:tc>
        <w:tc>
          <w:tcPr>
            <w:tcW w:w="65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>
            <w:pPr>
              <w:spacing w:line="300" w:lineRule="exact"/>
              <w:rPr>
                <w:rFonts w:eastAsia="方正仿宋简体"/>
                <w:color w:val="000000"/>
                <w:sz w:val="24"/>
              </w:rPr>
            </w:pPr>
            <w:r>
              <w:rPr>
                <w:rFonts w:eastAsia="方正仿宋简体"/>
                <w:color w:val="000000"/>
                <w:kern w:val="0"/>
                <w:sz w:val="24"/>
              </w:rPr>
              <w:t>进口前应办理进境动植物检疫审批；要求随附输出国家/地区官方出具的检疫证书，进口时实施检验检疫；对进口后的隔离、加工场所实施检疫监督。</w:t>
            </w:r>
          </w:p>
        </w:tc>
      </w:tr>
      <w:tr>
        <w:tc>
          <w:tcPr>
            <w:tcW w:w="742" w:type="dxa"/>
            <w:vMerge/>
            <w:vAlign w:val="center"/>
          </w:tcPr>
          <w:p/>
        </w:tc>
        <w:tc>
          <w:tcPr>
            <w:tcW w:w="31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方正仿宋简体"/>
                <w:color w:val="000000"/>
                <w:sz w:val="24"/>
              </w:rPr>
            </w:pPr>
            <w:r>
              <w:rPr>
                <w:rFonts w:eastAsia="方正仿宋简体"/>
                <w:color w:val="000000"/>
                <w:sz w:val="24"/>
              </w:rPr>
              <w:t>饲料用（含饵料用）冰鲜冷冻陆生动物产品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方正仿宋简体"/>
                <w:color w:val="000000"/>
                <w:sz w:val="24"/>
              </w:rPr>
            </w:pPr>
            <w:r>
              <w:rPr>
                <w:rFonts w:eastAsia="方正仿宋简体" w:hint="eastAsia"/>
                <w:color w:val="000000"/>
                <w:sz w:val="24"/>
              </w:rPr>
              <w:t>Ⅰ</w:t>
            </w:r>
            <w:r>
              <w:rPr>
                <w:rFonts w:eastAsia="方正仿宋简体"/>
                <w:color w:val="000000"/>
                <w:sz w:val="24"/>
              </w:rPr>
              <w:t>级</w:t>
            </w:r>
          </w:p>
        </w:tc>
        <w:tc>
          <w:tcPr>
            <w:tcW w:w="65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>
            <w:pPr>
              <w:spacing w:line="300" w:lineRule="exact"/>
              <w:rPr>
                <w:rFonts w:eastAsia="方正仿宋简体"/>
                <w:color w:val="000000"/>
                <w:kern w:val="0"/>
                <w:sz w:val="24"/>
              </w:rPr>
            </w:pPr>
            <w:r>
              <w:rPr>
                <w:rFonts w:eastAsia="方正仿宋简体"/>
                <w:color w:val="000000"/>
                <w:kern w:val="0"/>
                <w:sz w:val="24"/>
              </w:rPr>
              <w:t>进口前应办理进境动植物检疫审批；要求随附输出国家/地区官方出具的检疫证书，进口时实施检验检疫；对进口后的加工场所实施检疫监督。</w:t>
            </w:r>
          </w:p>
        </w:tc>
      </w:tr>
      <w:tr>
        <w:trPr>
          <w:trHeight w:val="341"/>
        </w:trPr>
        <w:tc>
          <w:tcPr>
            <w:tcW w:w="742" w:type="dxa"/>
            <w:vMerge/>
            <w:vAlign w:val="center"/>
          </w:tcPr>
          <w:p/>
        </w:tc>
        <w:tc>
          <w:tcPr>
            <w:tcW w:w="31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方正仿宋简体"/>
                <w:color w:val="000000"/>
                <w:sz w:val="24"/>
              </w:rPr>
            </w:pPr>
            <w:r>
              <w:rPr>
                <w:rFonts w:eastAsia="方正仿宋简体"/>
                <w:color w:val="000000"/>
                <w:sz w:val="24"/>
              </w:rPr>
              <w:t>饲料用（含饵料用）水产品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方正仿宋简体"/>
                <w:color w:val="000000"/>
                <w:sz w:val="24"/>
              </w:rPr>
            </w:pPr>
            <w:r>
              <w:rPr>
                <w:rFonts w:eastAsia="方正仿宋简体" w:hint="eastAsia"/>
                <w:color w:val="000000"/>
                <w:sz w:val="24"/>
              </w:rPr>
              <w:t>Ⅲ</w:t>
            </w:r>
            <w:r>
              <w:rPr>
                <w:rFonts w:eastAsia="方正仿宋简体"/>
                <w:color w:val="000000"/>
                <w:sz w:val="24"/>
              </w:rPr>
              <w:t>级</w:t>
            </w:r>
          </w:p>
        </w:tc>
        <w:tc>
          <w:tcPr>
            <w:tcW w:w="65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>
            <w:pPr>
              <w:spacing w:line="300" w:lineRule="exact"/>
              <w:rPr>
                <w:rFonts w:eastAsia="方正仿宋简体"/>
                <w:color w:val="000000"/>
                <w:kern w:val="0"/>
                <w:sz w:val="24"/>
              </w:rPr>
            </w:pPr>
            <w:r>
              <w:rPr>
                <w:rFonts w:eastAsia="方正仿宋简体"/>
                <w:color w:val="000000"/>
                <w:kern w:val="0"/>
                <w:sz w:val="24"/>
              </w:rPr>
              <w:t>要求随附输出国家/地区官方出具的检疫证书，进口时实施检验检疫。</w:t>
            </w:r>
          </w:p>
        </w:tc>
      </w:tr>
      <w:tr>
        <w:trPr>
          <w:trHeight w:val="345"/>
        </w:trPr>
        <w:tc>
          <w:tcPr>
            <w:tcW w:w="742" w:type="dxa"/>
            <w:vMerge/>
            <w:vAlign w:val="center"/>
          </w:tcPr>
          <w:p/>
        </w:tc>
        <w:tc>
          <w:tcPr>
            <w:tcW w:w="13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方正仿宋简体"/>
                <w:color w:val="000000"/>
                <w:sz w:val="24"/>
              </w:rPr>
            </w:pPr>
            <w:r>
              <w:rPr>
                <w:rFonts w:eastAsia="方正仿宋简体"/>
                <w:color w:val="000000"/>
                <w:sz w:val="24"/>
              </w:rPr>
              <w:t>加工动物蛋白及油脂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方正仿宋简体"/>
                <w:color w:val="000000"/>
                <w:sz w:val="24"/>
              </w:rPr>
            </w:pPr>
            <w:r>
              <w:rPr>
                <w:rFonts w:eastAsia="方正仿宋简体"/>
                <w:color w:val="000000"/>
                <w:sz w:val="24"/>
              </w:rPr>
              <w:t>鱼粉、鱼油、水产品渣粉、乳粉、乳清粉、明胶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方正仿宋简体"/>
                <w:color w:val="000000"/>
                <w:sz w:val="24"/>
              </w:rPr>
            </w:pPr>
            <w:r>
              <w:rPr>
                <w:rFonts w:eastAsia="方正仿宋简体" w:hint="eastAsia"/>
                <w:color w:val="000000"/>
                <w:sz w:val="24"/>
              </w:rPr>
              <w:t>Ⅲ</w:t>
            </w:r>
            <w:r>
              <w:rPr>
                <w:rFonts w:eastAsia="方正仿宋简体"/>
                <w:color w:val="000000"/>
                <w:sz w:val="24"/>
              </w:rPr>
              <w:t>级</w:t>
            </w:r>
          </w:p>
        </w:tc>
        <w:tc>
          <w:tcPr>
            <w:tcW w:w="65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>
            <w:pPr>
              <w:spacing w:line="300" w:lineRule="exact"/>
              <w:rPr>
                <w:rFonts w:eastAsia="方正仿宋简体"/>
                <w:color w:val="000000"/>
                <w:kern w:val="0"/>
                <w:sz w:val="24"/>
              </w:rPr>
            </w:pPr>
          </w:p>
          <w:p>
            <w:pPr>
              <w:spacing w:line="300" w:lineRule="exact"/>
              <w:rPr>
                <w:rFonts w:eastAsia="方正仿宋简体"/>
                <w:color w:val="000000"/>
                <w:kern w:val="0"/>
                <w:sz w:val="24"/>
              </w:rPr>
            </w:pPr>
            <w:r>
              <w:rPr>
                <w:rFonts w:eastAsia="方正仿宋简体"/>
                <w:color w:val="000000"/>
                <w:kern w:val="0"/>
                <w:sz w:val="24"/>
              </w:rPr>
              <w:t>要求随附输出国家/地区官方出具的检疫证书，进口时实施检验检疫。</w:t>
            </w:r>
          </w:p>
        </w:tc>
      </w:tr>
      <w:tr>
        <w:trPr>
          <w:trHeight w:val="855"/>
        </w:trPr>
        <w:tc>
          <w:tcPr>
            <w:tcW w:w="742" w:type="dxa"/>
            <w:vMerge/>
            <w:vAlign w:val="center"/>
          </w:tcPr>
          <w:p/>
        </w:tc>
        <w:tc>
          <w:tcPr>
            <w:tcW w:w="131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方正仿宋简体"/>
                <w:color w:val="000000"/>
                <w:sz w:val="24"/>
              </w:rPr>
            </w:pPr>
            <w:r>
              <w:rPr>
                <w:rFonts w:eastAsia="方正仿宋简体"/>
                <w:color w:val="000000"/>
                <w:sz w:val="24"/>
              </w:rPr>
              <w:t>其他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方正仿宋简体"/>
                <w:color w:val="000000"/>
                <w:sz w:val="24"/>
              </w:rPr>
            </w:pPr>
            <w:r>
              <w:rPr>
                <w:rFonts w:eastAsia="方正仿宋简体" w:hint="eastAsia"/>
                <w:color w:val="000000"/>
                <w:sz w:val="24"/>
              </w:rPr>
              <w:t>Ⅱ</w:t>
            </w:r>
            <w:r>
              <w:rPr>
                <w:rFonts w:eastAsia="方正仿宋简体"/>
                <w:color w:val="000000"/>
                <w:sz w:val="24"/>
              </w:rPr>
              <w:t>级</w:t>
            </w:r>
          </w:p>
        </w:tc>
        <w:tc>
          <w:tcPr>
            <w:tcW w:w="65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>
            <w:pPr>
              <w:spacing w:line="300" w:lineRule="exact"/>
              <w:rPr>
                <w:rFonts w:eastAsia="方正仿宋简体"/>
                <w:color w:val="000000"/>
                <w:kern w:val="0"/>
                <w:sz w:val="24"/>
              </w:rPr>
            </w:pPr>
            <w:r>
              <w:rPr>
                <w:rFonts w:eastAsia="方正仿宋简体"/>
                <w:color w:val="000000"/>
                <w:kern w:val="0"/>
                <w:sz w:val="24"/>
              </w:rPr>
              <w:t>进口前应办理进境动植物检疫审批（另有规定的按照相关要求执行）；要求随附输出国家/地区官方出具的检疫证书，进口时实施检验检疫。</w:t>
            </w:r>
          </w:p>
        </w:tc>
      </w:tr>
      <w:tr>
        <w:trPr>
          <w:trHeight w:val="240"/>
        </w:trPr>
        <w:tc>
          <w:tcPr>
            <w:tcW w:w="742" w:type="dxa"/>
            <w:vMerge/>
            <w:vAlign w:val="center"/>
          </w:tcPr>
          <w:p/>
        </w:tc>
        <w:tc>
          <w:tcPr>
            <w:tcW w:w="13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方正仿宋简体"/>
                <w:color w:val="000000"/>
                <w:sz w:val="24"/>
              </w:rPr>
            </w:pPr>
            <w:r>
              <w:rPr>
                <w:rFonts w:eastAsia="方正仿宋简体"/>
                <w:color w:val="000000"/>
                <w:sz w:val="24"/>
              </w:rPr>
              <w:t>宠物食品和咬胶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方正仿宋简体"/>
                <w:color w:val="000000"/>
                <w:sz w:val="24"/>
              </w:rPr>
            </w:pPr>
            <w:r>
              <w:rPr>
                <w:rFonts w:eastAsia="方正仿宋简体"/>
                <w:color w:val="000000"/>
                <w:sz w:val="24"/>
              </w:rPr>
              <w:t>生的宠物食品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方正仿宋简体"/>
                <w:color w:val="000000"/>
                <w:sz w:val="24"/>
              </w:rPr>
            </w:pPr>
            <w:r>
              <w:rPr>
                <w:rFonts w:eastAsia="方正仿宋简体" w:hint="eastAsia"/>
                <w:color w:val="000000"/>
                <w:sz w:val="24"/>
              </w:rPr>
              <w:t>Ⅰ</w:t>
            </w:r>
            <w:r>
              <w:rPr>
                <w:rFonts w:eastAsia="方正仿宋简体"/>
                <w:color w:val="000000"/>
                <w:sz w:val="24"/>
              </w:rPr>
              <w:t>级</w:t>
            </w:r>
          </w:p>
        </w:tc>
        <w:tc>
          <w:tcPr>
            <w:tcW w:w="65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>
            <w:pPr>
              <w:spacing w:line="300" w:lineRule="exact"/>
              <w:rPr>
                <w:rFonts w:eastAsia="方正仿宋简体"/>
                <w:color w:val="000000"/>
                <w:kern w:val="0"/>
                <w:sz w:val="24"/>
              </w:rPr>
            </w:pPr>
            <w:r>
              <w:rPr>
                <w:rFonts w:eastAsia="方正仿宋简体"/>
                <w:color w:val="000000"/>
                <w:kern w:val="0"/>
                <w:sz w:val="24"/>
              </w:rPr>
              <w:t>进口前应办理进境动植物检疫审批；要求随附输出国家/地区官方出具的检疫证书，进口时实施检验检疫；对进口后的加工场所实施检疫监督。</w:t>
            </w:r>
          </w:p>
        </w:tc>
      </w:tr>
      <w:tr>
        <w:trPr>
          <w:trHeight w:val="172"/>
        </w:trPr>
        <w:tc>
          <w:tcPr>
            <w:tcW w:w="742" w:type="dxa"/>
            <w:vMerge/>
            <w:vAlign w:val="center"/>
          </w:tcPr>
          <w:p/>
        </w:tc>
        <w:tc>
          <w:tcPr>
            <w:tcW w:w="131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方正仿宋简体"/>
                <w:color w:val="000000"/>
                <w:sz w:val="24"/>
              </w:rPr>
            </w:pPr>
            <w:r>
              <w:rPr>
                <w:rFonts w:eastAsia="方正仿宋简体"/>
                <w:color w:val="000000"/>
                <w:sz w:val="24"/>
              </w:rPr>
              <w:t>罐头类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方正仿宋简体"/>
                <w:color w:val="000000"/>
                <w:sz w:val="24"/>
              </w:rPr>
            </w:pPr>
            <w:r>
              <w:rPr>
                <w:rFonts w:eastAsia="方正仿宋简体" w:hint="eastAsia"/>
                <w:color w:val="000000"/>
                <w:sz w:val="24"/>
              </w:rPr>
              <w:t>Ⅲ</w:t>
            </w:r>
            <w:r>
              <w:rPr>
                <w:rFonts w:eastAsia="方正仿宋简体"/>
                <w:color w:val="000000"/>
                <w:sz w:val="24"/>
              </w:rPr>
              <w:t>级</w:t>
            </w:r>
          </w:p>
        </w:tc>
        <w:tc>
          <w:tcPr>
            <w:tcW w:w="65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>
            <w:pPr>
              <w:spacing w:line="300" w:lineRule="exact"/>
              <w:rPr>
                <w:rFonts w:eastAsia="方正仿宋简体"/>
                <w:color w:val="000000"/>
                <w:kern w:val="0"/>
                <w:sz w:val="24"/>
              </w:rPr>
            </w:pPr>
            <w:r>
              <w:rPr>
                <w:rFonts w:eastAsia="方正仿宋简体"/>
                <w:color w:val="000000"/>
                <w:kern w:val="0"/>
                <w:sz w:val="24"/>
              </w:rPr>
              <w:t>要求随附输出国家/地区官方出具的检疫证书，进口时实施检验检疫。</w:t>
            </w:r>
          </w:p>
        </w:tc>
      </w:tr>
      <w:tr>
        <w:trPr>
          <w:trHeight w:val="728"/>
        </w:trPr>
        <w:tc>
          <w:tcPr>
            <w:tcW w:w="742" w:type="dxa"/>
            <w:vMerge/>
            <w:vAlign w:val="center"/>
          </w:tcPr>
          <w:p/>
        </w:tc>
        <w:tc>
          <w:tcPr>
            <w:tcW w:w="131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方正仿宋简体"/>
                <w:color w:val="000000"/>
                <w:sz w:val="24"/>
              </w:rPr>
            </w:pPr>
            <w:r>
              <w:rPr>
                <w:rFonts w:eastAsia="方正仿宋简体"/>
                <w:color w:val="000000"/>
                <w:sz w:val="24"/>
              </w:rPr>
              <w:t>其他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方正仿宋简体"/>
                <w:color w:val="000000"/>
                <w:sz w:val="24"/>
              </w:rPr>
            </w:pPr>
            <w:r>
              <w:rPr>
                <w:rFonts w:eastAsia="方正仿宋简体" w:hint="eastAsia"/>
                <w:color w:val="000000"/>
                <w:sz w:val="24"/>
              </w:rPr>
              <w:t>Ⅱ</w:t>
            </w:r>
            <w:r>
              <w:rPr>
                <w:rFonts w:eastAsia="方正仿宋简体"/>
                <w:color w:val="000000"/>
                <w:sz w:val="24"/>
              </w:rPr>
              <w:t>级</w:t>
            </w:r>
          </w:p>
        </w:tc>
        <w:tc>
          <w:tcPr>
            <w:tcW w:w="65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>
            <w:pPr>
              <w:spacing w:line="300" w:lineRule="exact"/>
              <w:rPr>
                <w:rFonts w:eastAsia="方正仿宋简体"/>
                <w:color w:val="000000"/>
                <w:kern w:val="0"/>
                <w:sz w:val="24"/>
              </w:rPr>
            </w:pPr>
            <w:r>
              <w:rPr>
                <w:rFonts w:eastAsia="方正仿宋简体"/>
                <w:color w:val="000000"/>
                <w:kern w:val="0"/>
                <w:sz w:val="24"/>
              </w:rPr>
              <w:t>进口前应办理进境动植物检疫审批（另有规定的按照相关要求执行）；要求随附输出国家/地区官方出具的检疫证书，进口时实施检验检疫。</w:t>
            </w:r>
          </w:p>
        </w:tc>
      </w:tr>
      <w:tr>
        <w:tc>
          <w:tcPr>
            <w:tcW w:w="742" w:type="dxa"/>
            <w:vMerge w:val="restart"/>
            <w:vAlign w:val="center"/>
          </w:tcPr>
          <w:p>
            <w:pPr>
              <w:spacing w:line="28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eastAsia="方正仿宋简体"/>
                <w:sz w:val="24"/>
              </w:rPr>
              <w:t>植</w:t>
            </w:r>
          </w:p>
          <w:p>
            <w:pPr>
              <w:spacing w:line="28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eastAsia="方正仿宋简体"/>
                <w:sz w:val="24"/>
              </w:rPr>
              <w:t>物</w:t>
            </w:r>
          </w:p>
          <w:p>
            <w:pPr>
              <w:spacing w:line="28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eastAsia="方正仿宋简体"/>
                <w:sz w:val="24"/>
              </w:rPr>
              <w:t>源</w:t>
            </w:r>
          </w:p>
          <w:p>
            <w:pPr>
              <w:spacing w:line="28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eastAsia="方正仿宋简体"/>
                <w:sz w:val="24"/>
              </w:rPr>
              <w:t>性</w:t>
            </w:r>
          </w:p>
          <w:p>
            <w:pPr>
              <w:spacing w:line="28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eastAsia="方正仿宋简体"/>
                <w:sz w:val="24"/>
              </w:rPr>
              <w:t>饲</w:t>
            </w:r>
          </w:p>
          <w:p>
            <w:pPr>
              <w:spacing w:line="28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eastAsia="方正仿宋简体"/>
                <w:sz w:val="24"/>
              </w:rPr>
              <w:t>料</w:t>
            </w:r>
          </w:p>
        </w:tc>
        <w:tc>
          <w:tcPr>
            <w:tcW w:w="3140" w:type="dxa"/>
            <w:gridSpan w:val="2"/>
            <w:tcBorders>
              <w:bottom w:val="single" w:sz="4" w:space="0" w:color="auto"/>
            </w:tcBorders>
            <w:vAlign w:val="center"/>
          </w:tcPr>
          <w:p>
            <w:pPr>
              <w:spacing w:line="280" w:lineRule="exact"/>
              <w:jc w:val="center"/>
              <w:rPr>
                <w:rFonts w:eastAsia="方正仿宋简体"/>
                <w:color w:val="000000"/>
                <w:sz w:val="24"/>
              </w:rPr>
            </w:pPr>
            <w:r>
              <w:rPr>
                <w:rFonts w:eastAsia="方正仿宋简体"/>
                <w:color w:val="000000"/>
                <w:sz w:val="24"/>
              </w:rPr>
              <w:t>饲料粮谷类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280" w:lineRule="exact"/>
              <w:jc w:val="center"/>
              <w:rPr>
                <w:rFonts w:eastAsia="方正仿宋简体"/>
                <w:color w:val="000000"/>
                <w:sz w:val="24"/>
              </w:rPr>
            </w:pPr>
            <w:r>
              <w:rPr>
                <w:rFonts w:eastAsia="方正仿宋简体" w:hint="eastAsia"/>
                <w:color w:val="000000"/>
                <w:sz w:val="24"/>
              </w:rPr>
              <w:t>Ⅰ</w:t>
            </w:r>
            <w:r>
              <w:rPr>
                <w:rFonts w:eastAsia="方正仿宋简体"/>
                <w:color w:val="000000"/>
                <w:sz w:val="24"/>
              </w:rPr>
              <w:t>级</w:t>
            </w:r>
          </w:p>
        </w:tc>
        <w:tc>
          <w:tcPr>
            <w:tcW w:w="65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>
            <w:pPr>
              <w:spacing w:line="300" w:lineRule="exact"/>
              <w:rPr>
                <w:rFonts w:eastAsia="方正仿宋简体"/>
                <w:color w:val="000000"/>
                <w:kern w:val="0"/>
                <w:sz w:val="24"/>
              </w:rPr>
            </w:pPr>
            <w:r>
              <w:rPr>
                <w:rFonts w:eastAsia="方正仿宋简体"/>
                <w:color w:val="000000"/>
                <w:kern w:val="0"/>
                <w:sz w:val="24"/>
              </w:rPr>
              <w:t>进口前应办理进境动植物检疫审批；要求随附输出国家/地区官方出具的检疫证书，进口时实施检验检疫；对进口后的加工场所实施检疫监督。</w:t>
            </w:r>
          </w:p>
        </w:tc>
      </w:tr>
      <w:tr>
        <w:tc>
          <w:tcPr>
            <w:tcW w:w="742" w:type="dxa"/>
            <w:vMerge/>
            <w:vAlign w:val="center"/>
          </w:tcPr>
          <w:p/>
        </w:tc>
        <w:tc>
          <w:tcPr>
            <w:tcW w:w="3140" w:type="dxa"/>
            <w:gridSpan w:val="2"/>
            <w:tcBorders>
              <w:top w:val="single" w:sz="4" w:space="0" w:color="auto"/>
            </w:tcBorders>
            <w:vAlign w:val="center"/>
          </w:tcPr>
          <w:p>
            <w:pPr>
              <w:spacing w:line="280" w:lineRule="exact"/>
              <w:jc w:val="center"/>
              <w:rPr>
                <w:rFonts w:eastAsia="方正仿宋简体"/>
                <w:color w:val="000000"/>
                <w:sz w:val="24"/>
              </w:rPr>
            </w:pPr>
            <w:r>
              <w:rPr>
                <w:rFonts w:eastAsia="方正仿宋简体"/>
                <w:color w:val="000000"/>
                <w:sz w:val="24"/>
              </w:rPr>
              <w:t>饲料用草籽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280" w:lineRule="exact"/>
              <w:jc w:val="center"/>
              <w:rPr>
                <w:rFonts w:eastAsia="方正仿宋简体"/>
                <w:color w:val="000000"/>
                <w:sz w:val="24"/>
              </w:rPr>
            </w:pPr>
            <w:r>
              <w:rPr>
                <w:rFonts w:eastAsia="方正仿宋简体" w:hint="eastAsia"/>
                <w:color w:val="000000"/>
                <w:sz w:val="24"/>
              </w:rPr>
              <w:t>Ⅰ</w:t>
            </w:r>
            <w:r>
              <w:rPr>
                <w:rFonts w:eastAsia="方正仿宋简体"/>
                <w:color w:val="000000"/>
                <w:sz w:val="24"/>
              </w:rPr>
              <w:t>级</w:t>
            </w:r>
          </w:p>
        </w:tc>
        <w:tc>
          <w:tcPr>
            <w:tcW w:w="65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>
            <w:pPr>
              <w:spacing w:line="300" w:lineRule="exact"/>
              <w:rPr>
                <w:rFonts w:eastAsia="方正仿宋简体"/>
                <w:color w:val="000000"/>
                <w:kern w:val="0"/>
                <w:sz w:val="24"/>
              </w:rPr>
            </w:pPr>
            <w:r>
              <w:rPr>
                <w:rFonts w:eastAsia="方正仿宋简体"/>
                <w:color w:val="000000"/>
                <w:kern w:val="0"/>
                <w:sz w:val="24"/>
              </w:rPr>
              <w:t>进口前应办理进境动植物检疫审批；要求随附输出国家/地区官方出具的检疫证书，进口时实施检验检疫；对进口后的加工场所实施检疫监督。</w:t>
            </w:r>
          </w:p>
        </w:tc>
      </w:tr>
      <w:tr>
        <w:trPr>
          <w:trHeight w:val="560"/>
        </w:trPr>
        <w:tc>
          <w:tcPr>
            <w:tcW w:w="742" w:type="dxa"/>
            <w:vMerge/>
            <w:vAlign w:val="center"/>
          </w:tcPr>
          <w:p/>
        </w:tc>
        <w:tc>
          <w:tcPr>
            <w:tcW w:w="31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280" w:lineRule="exact"/>
              <w:jc w:val="center"/>
              <w:rPr>
                <w:rFonts w:eastAsia="方正仿宋简体"/>
                <w:color w:val="000000"/>
                <w:sz w:val="24"/>
              </w:rPr>
            </w:pPr>
            <w:r>
              <w:rPr>
                <w:rFonts w:eastAsia="方正仿宋简体"/>
                <w:color w:val="000000"/>
                <w:sz w:val="24"/>
              </w:rPr>
              <w:t>饲草类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280" w:lineRule="exact"/>
              <w:jc w:val="center"/>
              <w:rPr>
                <w:rFonts w:eastAsia="方正仿宋简体"/>
                <w:color w:val="000000"/>
                <w:sz w:val="24"/>
              </w:rPr>
            </w:pPr>
            <w:r>
              <w:rPr>
                <w:rFonts w:eastAsia="方正仿宋简体" w:hint="eastAsia"/>
                <w:color w:val="000000"/>
                <w:sz w:val="24"/>
              </w:rPr>
              <w:t>Ⅲ</w:t>
            </w:r>
            <w:r>
              <w:rPr>
                <w:rFonts w:eastAsia="方正仿宋简体"/>
                <w:color w:val="000000"/>
                <w:szCs w:val="21"/>
              </w:rPr>
              <w:t>级</w:t>
            </w:r>
          </w:p>
        </w:tc>
        <w:tc>
          <w:tcPr>
            <w:tcW w:w="65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>
            <w:pPr>
              <w:spacing w:line="300" w:lineRule="exact"/>
              <w:rPr>
                <w:rFonts w:eastAsia="方正仿宋简体"/>
                <w:color w:val="000000"/>
                <w:kern w:val="0"/>
                <w:sz w:val="24"/>
              </w:rPr>
            </w:pPr>
            <w:r>
              <w:rPr>
                <w:rFonts w:eastAsia="方正仿宋简体"/>
                <w:color w:val="000000"/>
                <w:kern w:val="0"/>
                <w:sz w:val="24"/>
              </w:rPr>
              <w:t>要求随附输出国家/地区官方出具的检疫证书，进口时实施检验检疫。</w:t>
            </w:r>
          </w:p>
        </w:tc>
      </w:tr>
      <w:tr>
        <w:trPr>
          <w:trHeight w:val="135"/>
        </w:trPr>
        <w:tc>
          <w:tcPr>
            <w:tcW w:w="742" w:type="dxa"/>
            <w:vMerge/>
            <w:vAlign w:val="center"/>
          </w:tcPr>
          <w:p/>
        </w:tc>
        <w:tc>
          <w:tcPr>
            <w:tcW w:w="13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280" w:lineRule="exact"/>
              <w:jc w:val="center"/>
              <w:rPr>
                <w:rFonts w:eastAsia="方正仿宋简体"/>
                <w:color w:val="000000"/>
                <w:sz w:val="24"/>
              </w:rPr>
            </w:pPr>
            <w:r>
              <w:rPr>
                <w:rFonts w:eastAsia="方正仿宋简体"/>
                <w:color w:val="000000"/>
                <w:sz w:val="24"/>
              </w:rPr>
              <w:t>加工植物蛋白、</w:t>
            </w:r>
          </w:p>
          <w:p>
            <w:pPr>
              <w:spacing w:line="280" w:lineRule="exact"/>
              <w:jc w:val="center"/>
              <w:rPr>
                <w:rFonts w:eastAsia="方正仿宋简体"/>
                <w:color w:val="000000"/>
                <w:sz w:val="24"/>
              </w:rPr>
            </w:pPr>
            <w:r>
              <w:rPr>
                <w:rFonts w:eastAsia="方正仿宋简体"/>
                <w:color w:val="000000"/>
                <w:sz w:val="24"/>
              </w:rPr>
              <w:t>糠麸饼粕渣类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280" w:lineRule="exact"/>
              <w:jc w:val="center"/>
              <w:rPr>
                <w:rFonts w:eastAsia="方正仿宋简体"/>
                <w:color w:val="000000"/>
                <w:sz w:val="24"/>
              </w:rPr>
            </w:pPr>
            <w:r>
              <w:rPr>
                <w:rFonts w:eastAsia="方正仿宋简体"/>
                <w:color w:val="000000"/>
                <w:szCs w:val="21"/>
              </w:rPr>
              <w:t>原料小麦来自小麦矮腥黑穗病菌（TCK）疫区，进口前未实施有效除害处理的麦麸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280" w:lineRule="exact"/>
              <w:jc w:val="center"/>
              <w:rPr>
                <w:rFonts w:eastAsia="方正仿宋简体"/>
                <w:color w:val="000000"/>
                <w:sz w:val="24"/>
              </w:rPr>
            </w:pPr>
            <w:r>
              <w:rPr>
                <w:rFonts w:eastAsia="方正仿宋简体" w:hint="eastAsia"/>
                <w:color w:val="000000"/>
                <w:sz w:val="24"/>
              </w:rPr>
              <w:t>Ⅱ</w:t>
            </w:r>
            <w:r>
              <w:rPr>
                <w:rFonts w:eastAsia="方正仿宋简体"/>
                <w:color w:val="000000"/>
                <w:sz w:val="24"/>
              </w:rPr>
              <w:t>级</w:t>
            </w:r>
          </w:p>
        </w:tc>
        <w:tc>
          <w:tcPr>
            <w:tcW w:w="65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>
            <w:pPr>
              <w:spacing w:line="300" w:lineRule="exact"/>
              <w:rPr>
                <w:rFonts w:eastAsia="方正仿宋简体"/>
                <w:color w:val="000000"/>
                <w:kern w:val="0"/>
                <w:sz w:val="24"/>
              </w:rPr>
            </w:pPr>
            <w:r>
              <w:rPr>
                <w:rFonts w:eastAsia="方正仿宋简体"/>
                <w:color w:val="000000"/>
                <w:kern w:val="0"/>
                <w:sz w:val="24"/>
              </w:rPr>
              <w:t>要求随附输出国家/地区官方出具的检疫证书，进口时实施检验检疫；对进口后的加工场所实施检疫监督。</w:t>
            </w:r>
          </w:p>
        </w:tc>
      </w:tr>
      <w:tr>
        <w:trPr>
          <w:trHeight w:val="135"/>
        </w:trPr>
        <w:tc>
          <w:tcPr>
            <w:tcW w:w="742" w:type="dxa"/>
            <w:vMerge/>
            <w:vAlign w:val="center"/>
          </w:tcPr>
          <w:p/>
        </w:tc>
        <w:tc>
          <w:tcPr>
            <w:tcW w:w="131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280" w:lineRule="exact"/>
              <w:jc w:val="center"/>
              <w:rPr>
                <w:rFonts w:eastAsia="方正仿宋简体"/>
                <w:color w:val="000000"/>
                <w:sz w:val="24"/>
              </w:rPr>
            </w:pPr>
            <w:r>
              <w:rPr>
                <w:rFonts w:eastAsia="方正仿宋简体"/>
                <w:color w:val="000000"/>
                <w:szCs w:val="21"/>
              </w:rPr>
              <w:t>原料小麦来自小麦矮腥黑穗病菌（TCK）疫区，进口前已实施有效除害处理的麦麸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280" w:lineRule="exact"/>
              <w:jc w:val="center"/>
              <w:rPr>
                <w:rFonts w:eastAsia="方正仿宋简体"/>
                <w:color w:val="000000"/>
                <w:sz w:val="24"/>
              </w:rPr>
            </w:pPr>
            <w:r>
              <w:rPr>
                <w:rFonts w:eastAsia="方正仿宋简体" w:hint="eastAsia"/>
                <w:color w:val="000000"/>
                <w:sz w:val="24"/>
              </w:rPr>
              <w:t>Ⅲ</w:t>
            </w:r>
            <w:r>
              <w:rPr>
                <w:rFonts w:eastAsia="方正仿宋简体"/>
                <w:color w:val="000000"/>
                <w:szCs w:val="21"/>
              </w:rPr>
              <w:t>级</w:t>
            </w:r>
          </w:p>
        </w:tc>
        <w:tc>
          <w:tcPr>
            <w:tcW w:w="65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>
            <w:pPr>
              <w:spacing w:line="300" w:lineRule="exact"/>
              <w:rPr>
                <w:rFonts w:eastAsia="方正仿宋简体"/>
                <w:color w:val="000000"/>
                <w:kern w:val="0"/>
                <w:sz w:val="24"/>
              </w:rPr>
            </w:pPr>
            <w:r>
              <w:rPr>
                <w:rFonts w:eastAsia="方正仿宋简体"/>
                <w:color w:val="000000"/>
                <w:kern w:val="0"/>
                <w:sz w:val="24"/>
              </w:rPr>
              <w:t>要求随附输出国家/地区官方出具的检疫证书，进口时实施检验检疫。</w:t>
            </w:r>
          </w:p>
        </w:tc>
      </w:tr>
      <w:tr>
        <w:trPr>
          <w:trHeight w:val="135"/>
        </w:trPr>
        <w:tc>
          <w:tcPr>
            <w:tcW w:w="742" w:type="dxa"/>
            <w:vMerge/>
            <w:vAlign w:val="center"/>
          </w:tcPr>
          <w:p/>
        </w:tc>
        <w:tc>
          <w:tcPr>
            <w:tcW w:w="131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280" w:lineRule="exact"/>
              <w:jc w:val="center"/>
              <w:rPr>
                <w:rFonts w:eastAsia="方正仿宋简体"/>
                <w:color w:val="000000"/>
                <w:sz w:val="24"/>
              </w:rPr>
            </w:pPr>
            <w:r>
              <w:rPr>
                <w:rFonts w:eastAsia="方正仿宋简体"/>
                <w:color w:val="000000"/>
                <w:sz w:val="24"/>
              </w:rPr>
              <w:t>其他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280" w:lineRule="exact"/>
              <w:jc w:val="center"/>
              <w:rPr>
                <w:rFonts w:eastAsia="方正仿宋简体"/>
                <w:color w:val="000000"/>
                <w:sz w:val="24"/>
              </w:rPr>
            </w:pPr>
            <w:r>
              <w:rPr>
                <w:rFonts w:eastAsia="方正仿宋简体" w:hint="eastAsia"/>
                <w:color w:val="000000"/>
                <w:sz w:val="24"/>
              </w:rPr>
              <w:t>Ⅲ</w:t>
            </w:r>
            <w:r>
              <w:rPr>
                <w:rFonts w:eastAsia="方正仿宋简体"/>
                <w:color w:val="000000"/>
                <w:szCs w:val="21"/>
              </w:rPr>
              <w:t>级</w:t>
            </w:r>
          </w:p>
        </w:tc>
        <w:tc>
          <w:tcPr>
            <w:tcW w:w="65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>
            <w:pPr>
              <w:spacing w:line="300" w:lineRule="exact"/>
              <w:rPr>
                <w:rFonts w:eastAsia="方正仿宋简体"/>
                <w:color w:val="000000"/>
                <w:kern w:val="0"/>
                <w:sz w:val="24"/>
              </w:rPr>
            </w:pPr>
            <w:r>
              <w:rPr>
                <w:rFonts w:eastAsia="方正仿宋简体"/>
                <w:color w:val="000000"/>
                <w:kern w:val="0"/>
                <w:sz w:val="24"/>
              </w:rPr>
              <w:t>要求随附输出国家/地区官方出具的检疫证书，进口时实施检验检疫。</w:t>
            </w:r>
          </w:p>
        </w:tc>
      </w:tr>
      <w:tr>
        <w:tc>
          <w:tcPr>
            <w:tcW w:w="742" w:type="dxa"/>
            <w:vMerge/>
            <w:vAlign w:val="center"/>
          </w:tcPr>
          <w:p/>
        </w:tc>
        <w:tc>
          <w:tcPr>
            <w:tcW w:w="31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280" w:lineRule="exact"/>
              <w:jc w:val="center"/>
              <w:rPr>
                <w:rFonts w:eastAsia="方正仿宋简体"/>
                <w:color w:val="000000"/>
                <w:sz w:val="24"/>
              </w:rPr>
            </w:pPr>
            <w:r>
              <w:rPr>
                <w:rFonts w:eastAsia="方正仿宋简体"/>
                <w:color w:val="000000"/>
                <w:sz w:val="24"/>
              </w:rPr>
              <w:t>青贮料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280" w:lineRule="exact"/>
              <w:jc w:val="center"/>
              <w:rPr>
                <w:rFonts w:eastAsia="方正仿宋简体"/>
                <w:color w:val="000000"/>
                <w:sz w:val="24"/>
              </w:rPr>
            </w:pPr>
            <w:r>
              <w:rPr>
                <w:rFonts w:eastAsia="方正仿宋简体" w:hint="eastAsia"/>
                <w:color w:val="000000"/>
                <w:sz w:val="24"/>
              </w:rPr>
              <w:t>Ⅲ</w:t>
            </w:r>
            <w:r>
              <w:rPr>
                <w:rFonts w:eastAsia="方正仿宋简体"/>
                <w:color w:val="000000"/>
                <w:sz w:val="24"/>
              </w:rPr>
              <w:t>级</w:t>
            </w:r>
          </w:p>
        </w:tc>
        <w:tc>
          <w:tcPr>
            <w:tcW w:w="65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>
            <w:pPr>
              <w:spacing w:line="280" w:lineRule="exact"/>
              <w:rPr>
                <w:rFonts w:eastAsia="方正仿宋简体"/>
                <w:color w:val="000000"/>
                <w:sz w:val="24"/>
              </w:rPr>
            </w:pPr>
            <w:r>
              <w:rPr>
                <w:rFonts w:eastAsia="方正仿宋简体"/>
                <w:color w:val="000000"/>
                <w:kern w:val="0"/>
                <w:sz w:val="24"/>
              </w:rPr>
              <w:t>要求随附输出国家/地区官方出具的检疫证书，进口时实施检验检疫。</w:t>
            </w:r>
          </w:p>
        </w:tc>
      </w:tr>
      <w:tr>
        <w:trPr>
          <w:trHeight w:val="271"/>
        </w:trPr>
        <w:tc>
          <w:tcPr>
            <w:tcW w:w="742" w:type="dxa"/>
            <w:vMerge/>
            <w:vAlign w:val="center"/>
          </w:tcPr>
          <w:p/>
        </w:tc>
        <w:tc>
          <w:tcPr>
            <w:tcW w:w="31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280" w:lineRule="exact"/>
              <w:jc w:val="center"/>
              <w:rPr>
                <w:rFonts w:eastAsia="方正仿宋简体"/>
                <w:color w:val="000000"/>
                <w:sz w:val="24"/>
              </w:rPr>
            </w:pPr>
            <w:r>
              <w:rPr>
                <w:rFonts w:eastAsia="方正仿宋简体"/>
                <w:color w:val="000000"/>
                <w:sz w:val="24"/>
              </w:rPr>
              <w:t>植物粉类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280" w:lineRule="exact"/>
              <w:jc w:val="center"/>
              <w:rPr>
                <w:rFonts w:eastAsia="方正仿宋简体"/>
                <w:color w:val="000000"/>
                <w:sz w:val="24"/>
              </w:rPr>
            </w:pPr>
            <w:r>
              <w:rPr>
                <w:rFonts w:eastAsia="方正仿宋简体" w:hint="eastAsia"/>
                <w:color w:val="000000"/>
                <w:sz w:val="24"/>
              </w:rPr>
              <w:t>Ⅲ</w:t>
            </w:r>
            <w:r>
              <w:rPr>
                <w:rFonts w:eastAsia="方正仿宋简体"/>
                <w:color w:val="000000"/>
                <w:sz w:val="24"/>
              </w:rPr>
              <w:t>级</w:t>
            </w:r>
          </w:p>
        </w:tc>
        <w:tc>
          <w:tcPr>
            <w:tcW w:w="65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>
            <w:pPr>
              <w:spacing w:line="280" w:lineRule="exact"/>
              <w:rPr>
                <w:rFonts w:eastAsia="方正仿宋简体"/>
                <w:color w:val="000000"/>
                <w:sz w:val="24"/>
              </w:rPr>
            </w:pPr>
            <w:r>
              <w:rPr>
                <w:rFonts w:eastAsia="方正仿宋简体"/>
                <w:color w:val="000000"/>
                <w:kern w:val="0"/>
                <w:sz w:val="24"/>
              </w:rPr>
              <w:t>要求随附输出国家/地区官方出具的检疫证书，进口时实施检验检疫。</w:t>
            </w:r>
          </w:p>
        </w:tc>
      </w:tr>
      <w:tr>
        <w:tc>
          <w:tcPr>
            <w:tcW w:w="3882" w:type="dxa"/>
            <w:gridSpan w:val="3"/>
            <w:tcBorders>
              <w:bottom w:val="single" w:sz="4" w:space="0" w:color="FF0000"/>
            </w:tcBorders>
            <w:vAlign w:val="center"/>
          </w:tcPr>
          <w:p>
            <w:pPr>
              <w:spacing w:line="280" w:lineRule="exact"/>
              <w:jc w:val="center"/>
              <w:rPr>
                <w:rFonts w:eastAsia="方正仿宋简体"/>
                <w:color w:val="000000"/>
                <w:sz w:val="24"/>
              </w:rPr>
            </w:pPr>
            <w:r>
              <w:rPr>
                <w:rFonts w:eastAsia="方正仿宋简体"/>
                <w:color w:val="000000"/>
                <w:sz w:val="24"/>
              </w:rPr>
              <w:t>配合饲料、浓缩饲料、精料补充料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280" w:lineRule="exact"/>
              <w:jc w:val="center"/>
              <w:rPr>
                <w:rFonts w:eastAsia="方正仿宋简体"/>
                <w:color w:val="000000"/>
                <w:sz w:val="24"/>
              </w:rPr>
            </w:pPr>
            <w:r>
              <w:rPr>
                <w:rFonts w:eastAsia="方正仿宋简体" w:hint="eastAsia"/>
                <w:color w:val="000000"/>
                <w:sz w:val="24"/>
              </w:rPr>
              <w:t>Ⅱ</w:t>
            </w:r>
            <w:r>
              <w:rPr>
                <w:rFonts w:eastAsia="方正仿宋简体"/>
                <w:color w:val="000000"/>
                <w:sz w:val="24"/>
              </w:rPr>
              <w:t>级</w:t>
            </w:r>
          </w:p>
        </w:tc>
        <w:tc>
          <w:tcPr>
            <w:tcW w:w="65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>
            <w:pPr>
              <w:spacing w:line="300" w:lineRule="exact"/>
              <w:rPr>
                <w:rFonts w:eastAsia="方正仿宋简体"/>
                <w:color w:val="000000"/>
                <w:kern w:val="0"/>
                <w:sz w:val="24"/>
              </w:rPr>
            </w:pPr>
            <w:r>
              <w:rPr>
                <w:rFonts w:eastAsia="方正仿宋简体"/>
                <w:color w:val="000000"/>
                <w:kern w:val="0"/>
                <w:sz w:val="24"/>
              </w:rPr>
              <w:t>进口前应办理进境动植物检疫审批（另有规定的按照相关要求执行）；要求随附输出国家/地区官方出具的检疫证书，进口时实施检验检疫。</w:t>
            </w:r>
          </w:p>
        </w:tc>
      </w:tr>
      <w:tr>
        <w:trPr>
          <w:trHeight w:val="297"/>
        </w:trPr>
        <w:tc>
          <w:tcPr>
            <w:tcW w:w="2056" w:type="dxa"/>
            <w:gridSpan w:val="2"/>
            <w:vMerge w:val="restart"/>
            <w:vAlign w:val="center"/>
          </w:tcPr>
          <w:p>
            <w:pPr>
              <w:spacing w:line="280" w:lineRule="exact"/>
              <w:jc w:val="center"/>
              <w:rPr>
                <w:rFonts w:eastAsia="方正仿宋简体"/>
                <w:color w:val="000000"/>
                <w:sz w:val="24"/>
              </w:rPr>
            </w:pPr>
            <w:r>
              <w:rPr>
                <w:rFonts w:eastAsia="方正仿宋简体"/>
                <w:color w:val="000000"/>
                <w:sz w:val="24"/>
              </w:rPr>
              <w:t>饲料添加剂</w:t>
            </w:r>
          </w:p>
        </w:tc>
        <w:tc>
          <w:tcPr>
            <w:tcW w:w="1826" w:type="dxa"/>
            <w:tcBorders>
              <w:bottom w:val="single" w:sz="4" w:space="0" w:color="FF0000"/>
            </w:tcBorders>
            <w:vAlign w:val="center"/>
          </w:tcPr>
          <w:p>
            <w:pPr>
              <w:spacing w:line="280" w:lineRule="exact"/>
              <w:jc w:val="center"/>
              <w:rPr>
                <w:rFonts w:eastAsia="方正仿宋简体"/>
                <w:color w:val="000000"/>
                <w:sz w:val="24"/>
              </w:rPr>
            </w:pPr>
            <w:r>
              <w:rPr>
                <w:rFonts w:eastAsia="方正仿宋简体"/>
                <w:color w:val="000000"/>
                <w:sz w:val="24"/>
              </w:rPr>
              <w:t>含动物源性成份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280" w:lineRule="exact"/>
              <w:jc w:val="center"/>
              <w:rPr>
                <w:rFonts w:eastAsia="方正仿宋简体"/>
                <w:color w:val="000000"/>
                <w:spacing w:val="-6"/>
                <w:sz w:val="24"/>
              </w:rPr>
            </w:pPr>
            <w:r>
              <w:rPr>
                <w:rFonts w:eastAsia="方正仿宋简体" w:hint="eastAsia"/>
                <w:color w:val="000000"/>
                <w:sz w:val="24"/>
              </w:rPr>
              <w:t>Ⅲ</w:t>
            </w:r>
            <w:r>
              <w:rPr>
                <w:rFonts w:eastAsia="方正仿宋简体"/>
                <w:color w:val="000000"/>
                <w:sz w:val="24"/>
              </w:rPr>
              <w:t>级</w:t>
            </w:r>
          </w:p>
        </w:tc>
        <w:tc>
          <w:tcPr>
            <w:tcW w:w="65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>
            <w:pPr>
              <w:spacing w:line="300" w:lineRule="exact"/>
              <w:rPr>
                <w:rFonts w:eastAsia="方正仿宋简体"/>
                <w:color w:val="000000"/>
                <w:kern w:val="0"/>
                <w:sz w:val="24"/>
              </w:rPr>
            </w:pPr>
            <w:r>
              <w:rPr>
                <w:rFonts w:eastAsia="方正仿宋简体"/>
                <w:color w:val="000000"/>
                <w:kern w:val="0"/>
                <w:sz w:val="24"/>
              </w:rPr>
              <w:t>要求随附输出国家/地区官方出具的检疫证书，进口时实施检验检疫。</w:t>
            </w:r>
          </w:p>
        </w:tc>
      </w:tr>
      <w:tr>
        <w:trPr>
          <w:trHeight w:val="424"/>
        </w:trPr>
        <w:tc>
          <w:tcPr>
            <w:tcW w:w="2056" w:type="dxa"/>
            <w:gridSpan w:val="2"/>
            <w:vMerge/>
            <w:vAlign w:val="center"/>
          </w:tcPr>
          <w:p/>
        </w:tc>
        <w:tc>
          <w:tcPr>
            <w:tcW w:w="1826" w:type="dxa"/>
            <w:tcBorders>
              <w:bottom w:val="single" w:sz="4" w:space="0" w:color="auto"/>
            </w:tcBorders>
            <w:vAlign w:val="center"/>
          </w:tcPr>
          <w:p>
            <w:pPr>
              <w:spacing w:line="280" w:lineRule="exact"/>
              <w:jc w:val="center"/>
              <w:rPr>
                <w:rFonts w:eastAsia="方正仿宋简体"/>
                <w:color w:val="000000"/>
                <w:sz w:val="24"/>
              </w:rPr>
            </w:pPr>
            <w:r>
              <w:rPr>
                <w:rFonts w:eastAsia="方正仿宋简体"/>
                <w:color w:val="000000"/>
                <w:sz w:val="24"/>
              </w:rPr>
              <w:t>不含动物源性成分但含植物源性成份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280" w:lineRule="exact"/>
              <w:jc w:val="center"/>
              <w:rPr>
                <w:rFonts w:eastAsia="方正仿宋简体"/>
                <w:color w:val="000000"/>
                <w:spacing w:val="-6"/>
                <w:sz w:val="24"/>
              </w:rPr>
            </w:pPr>
            <w:r>
              <w:rPr>
                <w:rFonts w:eastAsia="方正仿宋简体"/>
                <w:color w:val="000000"/>
                <w:spacing w:val="-6"/>
                <w:sz w:val="24"/>
              </w:rPr>
              <w:t>按所含的植物源性成份分级</w:t>
            </w:r>
          </w:p>
        </w:tc>
        <w:tc>
          <w:tcPr>
            <w:tcW w:w="65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>
            <w:pPr>
              <w:spacing w:line="300" w:lineRule="exact"/>
              <w:rPr>
                <w:rFonts w:eastAsia="方正仿宋简体"/>
                <w:color w:val="000000"/>
                <w:kern w:val="0"/>
                <w:sz w:val="24"/>
              </w:rPr>
            </w:pPr>
            <w:r>
              <w:rPr>
                <w:rFonts w:eastAsia="方正仿宋简体"/>
                <w:color w:val="000000"/>
                <w:kern w:val="0"/>
                <w:sz w:val="24"/>
              </w:rPr>
              <w:t>参照对应植物源性成份的监管方式。</w:t>
            </w:r>
          </w:p>
        </w:tc>
      </w:tr>
      <w:tr>
        <w:trPr>
          <w:trHeight w:val="225"/>
        </w:trPr>
        <w:tc>
          <w:tcPr>
            <w:tcW w:w="2056" w:type="dxa"/>
            <w:gridSpan w:val="2"/>
            <w:vMerge/>
            <w:vAlign w:val="center"/>
          </w:tcPr>
          <w:p/>
        </w:tc>
        <w:tc>
          <w:tcPr>
            <w:tcW w:w="1826" w:type="dxa"/>
            <w:tcBorders>
              <w:top w:val="single" w:sz="4" w:space="0" w:color="auto"/>
            </w:tcBorders>
            <w:vAlign w:val="center"/>
          </w:tcPr>
          <w:p>
            <w:pPr>
              <w:tabs>
                <w:tab w:val="left" w:pos="675"/>
              </w:tabs>
              <w:spacing w:line="280" w:lineRule="exact"/>
              <w:jc w:val="center"/>
              <w:rPr>
                <w:rFonts w:eastAsia="方正仿宋简体"/>
                <w:color w:val="000000"/>
                <w:sz w:val="24"/>
              </w:rPr>
            </w:pPr>
            <w:r>
              <w:rPr>
                <w:rFonts w:eastAsia="方正仿宋简体"/>
                <w:color w:val="000000"/>
                <w:sz w:val="24"/>
              </w:rPr>
              <w:t>其他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280" w:lineRule="exact"/>
              <w:jc w:val="center"/>
              <w:rPr>
                <w:rFonts w:eastAsia="方正仿宋简体"/>
                <w:color w:val="000000"/>
                <w:sz w:val="24"/>
              </w:rPr>
            </w:pPr>
            <w:r>
              <w:rPr>
                <w:rFonts w:eastAsia="方正仿宋简体"/>
                <w:color w:val="000000"/>
                <w:sz w:val="24"/>
              </w:rPr>
              <w:t>Ⅳ级</w:t>
            </w:r>
          </w:p>
        </w:tc>
        <w:tc>
          <w:tcPr>
            <w:tcW w:w="65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>
            <w:pPr>
              <w:spacing w:line="280" w:lineRule="exact"/>
              <w:rPr>
                <w:rFonts w:eastAsia="方正仿宋简体"/>
                <w:color w:val="000000"/>
                <w:sz w:val="24"/>
              </w:rPr>
            </w:pPr>
            <w:r>
              <w:rPr>
                <w:rFonts w:eastAsia="方正仿宋简体"/>
                <w:color w:val="000000"/>
                <w:kern w:val="0"/>
                <w:sz w:val="24"/>
              </w:rPr>
              <w:t>进口时实施检验检疫。</w:t>
            </w:r>
          </w:p>
        </w:tc>
      </w:tr>
      <w:tr>
        <w:trPr>
          <w:trHeight w:val="225"/>
        </w:trPr>
        <w:tc>
          <w:tcPr>
            <w:tcW w:w="2056" w:type="dxa"/>
            <w:gridSpan w:val="2"/>
            <w:vMerge w:val="restart"/>
            <w:vAlign w:val="center"/>
          </w:tcPr>
          <w:p>
            <w:pPr>
              <w:spacing w:line="280" w:lineRule="exact"/>
              <w:jc w:val="center"/>
              <w:rPr>
                <w:rFonts w:eastAsia="方正仿宋简体"/>
                <w:color w:val="000000"/>
                <w:sz w:val="24"/>
              </w:rPr>
            </w:pPr>
            <w:r>
              <w:rPr>
                <w:rFonts w:eastAsia="方正仿宋简体"/>
                <w:color w:val="000000"/>
                <w:sz w:val="24"/>
              </w:rPr>
              <w:t>添加剂预混合饲料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280" w:lineRule="exact"/>
              <w:jc w:val="center"/>
              <w:rPr>
                <w:rFonts w:eastAsia="方正仿宋简体"/>
                <w:color w:val="000000"/>
                <w:sz w:val="24"/>
              </w:rPr>
            </w:pPr>
            <w:r>
              <w:rPr>
                <w:rFonts w:eastAsia="方正仿宋简体"/>
                <w:color w:val="000000"/>
                <w:sz w:val="24"/>
              </w:rPr>
              <w:t>含动物源性成份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280" w:lineRule="exact"/>
              <w:jc w:val="center"/>
              <w:rPr>
                <w:rFonts w:eastAsia="方正仿宋简体"/>
                <w:color w:val="000000"/>
                <w:sz w:val="24"/>
              </w:rPr>
            </w:pPr>
            <w:r>
              <w:rPr>
                <w:rFonts w:eastAsia="方正仿宋简体" w:hint="eastAsia"/>
                <w:color w:val="000000"/>
                <w:sz w:val="24"/>
              </w:rPr>
              <w:t>Ⅱ</w:t>
            </w:r>
            <w:r>
              <w:rPr>
                <w:rFonts w:eastAsia="方正仿宋简体"/>
                <w:color w:val="000000"/>
                <w:sz w:val="24"/>
              </w:rPr>
              <w:t>级</w:t>
            </w:r>
          </w:p>
        </w:tc>
        <w:tc>
          <w:tcPr>
            <w:tcW w:w="6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line="280" w:lineRule="exact"/>
              <w:jc w:val="left"/>
              <w:rPr>
                <w:rFonts w:eastAsia="方正仿宋简体"/>
                <w:color w:val="000000"/>
                <w:sz w:val="24"/>
              </w:rPr>
            </w:pPr>
            <w:r>
              <w:rPr>
                <w:rFonts w:eastAsia="方正仿宋简体"/>
                <w:color w:val="000000"/>
                <w:sz w:val="24"/>
              </w:rPr>
              <w:t>进口前</w:t>
            </w:r>
            <w:r>
              <w:rPr>
                <w:rFonts w:eastAsia="方正仿宋简体"/>
                <w:color w:val="000000"/>
                <w:kern w:val="0"/>
                <w:sz w:val="24"/>
              </w:rPr>
              <w:t>应办理进境动植物检疫审批</w:t>
            </w:r>
            <w:r>
              <w:rPr>
                <w:rFonts w:eastAsia="方正仿宋简体"/>
                <w:color w:val="000000"/>
                <w:sz w:val="24"/>
              </w:rPr>
              <w:t>（另有规定的按照相关要求执行）；</w:t>
            </w:r>
            <w:r>
              <w:rPr>
                <w:rFonts w:eastAsia="方正仿宋简体"/>
                <w:color w:val="000000"/>
                <w:kern w:val="0"/>
                <w:sz w:val="24"/>
              </w:rPr>
              <w:t>要求随附输出国家/地区官方出具的检疫证书，进口时实施检验检疫。</w:t>
            </w:r>
          </w:p>
        </w:tc>
      </w:tr>
      <w:tr>
        <w:trPr>
          <w:trHeight w:val="225"/>
        </w:trPr>
        <w:tc>
          <w:tcPr>
            <w:tcW w:w="2056" w:type="dxa"/>
            <w:gridSpan w:val="2"/>
            <w:vMerge/>
            <w:vAlign w:val="center"/>
          </w:tcPr>
          <w:p/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280" w:lineRule="exact"/>
              <w:jc w:val="center"/>
              <w:rPr>
                <w:rFonts w:eastAsia="方正仿宋简体"/>
                <w:color w:val="000000"/>
                <w:sz w:val="24"/>
              </w:rPr>
            </w:pPr>
            <w:r>
              <w:rPr>
                <w:rFonts w:eastAsia="方正仿宋简体"/>
                <w:color w:val="000000"/>
                <w:sz w:val="24"/>
              </w:rPr>
              <w:t>不含动物源性成分但含植物源性成份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280" w:lineRule="exact"/>
              <w:jc w:val="center"/>
              <w:rPr>
                <w:rFonts w:eastAsia="方正仿宋简体"/>
                <w:color w:val="000000"/>
                <w:sz w:val="24"/>
              </w:rPr>
            </w:pPr>
            <w:r>
              <w:rPr>
                <w:rFonts w:eastAsia="方正仿宋简体"/>
                <w:color w:val="000000"/>
                <w:sz w:val="24"/>
              </w:rPr>
              <w:t>按所含的植物源性成份分级</w:t>
            </w:r>
          </w:p>
        </w:tc>
        <w:tc>
          <w:tcPr>
            <w:tcW w:w="6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line="280" w:lineRule="exact"/>
              <w:jc w:val="left"/>
              <w:rPr>
                <w:rFonts w:eastAsia="方正仿宋简体"/>
                <w:color w:val="000000"/>
                <w:sz w:val="24"/>
              </w:rPr>
            </w:pPr>
            <w:r>
              <w:rPr>
                <w:rFonts w:eastAsia="方正仿宋简体"/>
                <w:color w:val="000000"/>
                <w:sz w:val="24"/>
              </w:rPr>
              <w:t>参照对应植物源性成份的监管方式。</w:t>
            </w:r>
          </w:p>
        </w:tc>
      </w:tr>
      <w:tr>
        <w:trPr>
          <w:trHeight w:val="225"/>
        </w:trPr>
        <w:tc>
          <w:tcPr>
            <w:tcW w:w="2056" w:type="dxa"/>
            <w:gridSpan w:val="2"/>
            <w:vMerge/>
            <w:vAlign w:val="center"/>
          </w:tcPr>
          <w:p/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280" w:lineRule="exact"/>
              <w:jc w:val="center"/>
              <w:rPr>
                <w:rFonts w:eastAsia="方正仿宋简体"/>
                <w:color w:val="000000"/>
                <w:sz w:val="24"/>
              </w:rPr>
            </w:pPr>
            <w:r>
              <w:rPr>
                <w:rFonts w:eastAsia="方正仿宋简体"/>
                <w:color w:val="000000"/>
                <w:sz w:val="24"/>
              </w:rPr>
              <w:t>其他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280" w:lineRule="exact"/>
              <w:jc w:val="center"/>
              <w:rPr>
                <w:rFonts w:eastAsia="方正仿宋简体"/>
                <w:color w:val="000000"/>
                <w:sz w:val="24"/>
              </w:rPr>
            </w:pPr>
            <w:r>
              <w:rPr>
                <w:rFonts w:eastAsia="方正仿宋简体"/>
                <w:color w:val="000000"/>
                <w:sz w:val="24"/>
              </w:rPr>
              <w:t>Ⅳ级</w:t>
            </w:r>
          </w:p>
        </w:tc>
        <w:tc>
          <w:tcPr>
            <w:tcW w:w="6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line="280" w:lineRule="exact"/>
              <w:jc w:val="left"/>
              <w:rPr>
                <w:rFonts w:eastAsia="方正仿宋简体"/>
                <w:color w:val="000000"/>
                <w:sz w:val="24"/>
              </w:rPr>
            </w:pPr>
            <w:r>
              <w:rPr>
                <w:rFonts w:eastAsia="方正仿宋简体"/>
                <w:color w:val="000000"/>
                <w:sz w:val="24"/>
              </w:rPr>
              <w:t>进口时实施</w:t>
            </w:r>
            <w:r>
              <w:rPr>
                <w:rFonts w:eastAsia="方正仿宋简体"/>
                <w:color w:val="000000"/>
                <w:kern w:val="0"/>
                <w:sz w:val="24"/>
              </w:rPr>
              <w:t>检验</w:t>
            </w:r>
            <w:r>
              <w:rPr>
                <w:rFonts w:eastAsia="方正仿宋简体"/>
                <w:color w:val="000000"/>
                <w:sz w:val="24"/>
              </w:rPr>
              <w:t>检疫。</w:t>
            </w:r>
          </w:p>
        </w:tc>
      </w:tr>
      <w:tr>
        <w:trPr>
          <w:trHeight w:val="1132"/>
        </w:trPr>
        <w:tc>
          <w:tcPr>
            <w:tcW w:w="11799" w:type="dxa"/>
            <w:gridSpan w:val="5"/>
            <w:tcBorders>
              <w:right w:val="single" w:sz="4" w:space="0" w:color="auto"/>
            </w:tcBorders>
            <w:vAlign w:val="center"/>
          </w:tcPr>
          <w:p>
            <w:pPr>
              <w:pStyle w:val="113"/>
              <w:spacing w:line="300" w:lineRule="exact"/>
              <w:ind w:left="0"/>
              <w:jc w:val="left"/>
              <w:rPr>
                <w:rFonts w:eastAsia="方正仿宋简体"/>
                <w:color w:val="000000"/>
                <w:kern w:val="0"/>
                <w:sz w:val="24"/>
              </w:rPr>
            </w:pPr>
            <w:r>
              <w:rPr>
                <w:rFonts w:eastAsia="方正仿宋简体"/>
                <w:color w:val="000000"/>
                <w:sz w:val="24"/>
              </w:rPr>
              <w:t>注：1.对于出口饲料和饲料添加剂，</w:t>
            </w:r>
            <w:r>
              <w:rPr>
                <w:rFonts w:eastAsia="方正仿宋简体"/>
                <w:color w:val="000000"/>
                <w:kern w:val="0"/>
                <w:sz w:val="24"/>
              </w:rPr>
              <w:t>进口国家或地区有检验检疫要求的，应符合相关要求。</w:t>
            </w:r>
          </w:p>
          <w:p>
            <w:pPr>
              <w:pStyle w:val="113"/>
              <w:spacing w:line="300" w:lineRule="exact"/>
              <w:ind w:left="0"/>
              <w:jc w:val="left"/>
              <w:rPr>
                <w:rFonts w:eastAsia="方正仿宋简体"/>
                <w:color w:val="000000"/>
                <w:sz w:val="24"/>
              </w:rPr>
            </w:pPr>
            <w:r>
              <w:rPr>
                <w:rFonts w:eastAsia="方正仿宋简体"/>
                <w:color w:val="000000"/>
                <w:kern w:val="0"/>
                <w:sz w:val="24"/>
              </w:rPr>
              <w:t xml:space="preserve">    2.对于进口饲料及饲料添加剂，需实施检疫准入、境外企业注册登记管理的，海关总署按照规定公布有关信息并实施动态管理。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方正黑体_GBK">
    <w:panose1 w:val="03000509000000000000"/>
    <w:charset w:val="86"/>
    <w:family w:val="script"/>
    <w:pitch w:val="variable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variable"/>
    <w:sig w:usb0="00000001" w:usb1="080E0000" w:usb2="00000000" w:usb3="00000000" w:csb0="00040000" w:csb1="00000000"/>
  </w:font>
  <w:font w:name="方正小标宋简体">
    <w:altName w:val="微软雅黑"/>
    <w:panose1 w:val="00000000000000000000"/>
    <w:charset w:val="86"/>
    <w:family w:val="script"/>
    <w:pitch w:val="variable"/>
    <w:sig w:usb0="00000000" w:usb1="00000000" w:usb2="00000010" w:usb3="00000000" w:csb0="00040000" w:csb1="00000000"/>
  </w:font>
  <w:font w:name="方正黑体简体">
    <w:altName w:val="方正黑体_GBK"/>
    <w:panose1 w:val="00000000000000000000"/>
    <w:charset w:val="86"/>
    <w:family w:val="script"/>
    <w:pitch w:val="variable"/>
    <w:sig w:usb0="00000000" w:usb1="00000000" w:usb2="00000010" w:usb3="00000000" w:csb0="00040000" w:csb1="00000000"/>
  </w:font>
  <w:font w:name="方正仿宋简体">
    <w:altName w:val="方正仿宋_GBK"/>
    <w:panose1 w:val="00000000000000000000"/>
    <w:charset w:val="86"/>
    <w:family w:val="script"/>
    <w:pitch w:val="variable"/>
    <w:sig w:usb0="00000000" w:usb1="0000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华文宋体"/>
    <w:panose1 w:val="02010600030101010101"/>
    <w:charset w:val="86"/>
    <w:family w:val="auto"/>
    <w:pitch w:val="variable"/>
    <w:sig w:usb0="00000003" w:usb1="288F0000" w:usb2="00000006" w:usb3="00000000" w:csb0="00040001" w:csb1="00000000"/>
  </w:font>
  <w:font w:name="黑体">
    <w:altName w:val="方正黑体_GBK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Calibri">
    <w:altName w:val="Times New Roman"/>
    <w:panose1 w:val="020F0502020204030204"/>
    <w:charset w:val="00"/>
    <w:family w:val="swiss"/>
    <w:pitch w:val="variable"/>
    <w:sig w:usb0="E00002FF" w:usb1="4000ACFF" w:usb2="00000001" w:usb3="00000000" w:csb0="2000019F" w:csb1="00000000"/>
  </w:font>
  <w:font w:name="Arial">
    <w:altName w:val="DejaVu Sans"/>
    <w:panose1 w:val="020B0604020202020204"/>
    <w:charset w:val="01"/>
    <w:family w:val="swiss"/>
    <w:pitch w:val="variable"/>
    <w:sig w:usb0="E0002AFF" w:usb1="C0007843" w:usb2="00000009" w:usb3="00000000" w:csb0="400001FF" w:csb1="FFFF0000"/>
  </w:font>
  <w:font w:name="Lucida Sans">
    <w:altName w:val="DejaVu Sans"/>
    <w:panose1 w:val="020B0602030504020204"/>
    <w:charset w:val="00"/>
    <w:family w:val="auto"/>
    <w:pitch w:val="variable"/>
    <w:sig w:usb0="00000003" w:usb1="00000000" w:usb2="00000000" w:usb3="00000000" w:csb0="20000001" w:csb1="00000000"/>
  </w:font>
</w:fonts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val="fullPage" w:percent="90"/>
  <w:doNotDisplayPageBoundaries/>
  <w:bordersDoNotSurroundHeader/>
  <w:bordersDoNotSurroundFooter/>
  <w:trackRevision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ulTrailSpace/>
    <w:doNotExpandShiftReturn/>
    <w:adjustLineHeightInTable/>
    <w:growAutofit/>
    <w:useAltKinsokuLineBreakRules/>
    <w:splitPgBreakAndParaMark/>
    <w:compatSetting w:name="compatibilityMode" w:uri="http://schemas.microsoft.com/office/word" w:val="14"/>
  </w:compat>
  <w:docVars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style w:type="paragraph" w:default="1" w:styleId="0">
    <w:name w:val="Normal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4"/>
      <w:lang w:val="en-US" w:eastAsia="zh-CN" w:bidi="ar-SA"/>
    </w:rPr>
  </w:style>
  <w:style w:type="paragraph" w:styleId="1">
    <w:name w:val="heading 1"/>
    <w:basedOn w:val="0"/>
    <w:next w:val="0"/>
    <w:pPr>
      <w:keepNext/>
      <w:keepLines/>
      <w:widowControl w:val="0"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0"/>
    <w:next w:val="0"/>
    <w:pPr>
      <w:keepNext/>
      <w:keepLines/>
      <w:widowControl w:val="0"/>
      <w:spacing w:before="260" w:after="260" w:line="415" w:lineRule="auto"/>
      <w:outlineLvl w:val="1"/>
    </w:pPr>
    <w:rPr>
      <w:rFonts w:ascii="Times New Roman" w:eastAsia="黑体" w:hAnsi="Times New Roman"/>
      <w:b/>
      <w:bCs/>
      <w:sz w:val="32"/>
      <w:szCs w:val="32"/>
    </w:rPr>
  </w:style>
  <w:style w:type="paragraph" w:styleId="3">
    <w:name w:val="heading 3"/>
    <w:basedOn w:val="0"/>
    <w:next w:val="0"/>
    <w:pPr>
      <w:keepNext/>
      <w:keepLines/>
      <w:widowControl w:val="0"/>
      <w:spacing w:before="260" w:after="260" w:line="415" w:lineRule="auto"/>
      <w:outlineLvl w:val="2"/>
    </w:pPr>
    <w:rPr>
      <w:b/>
      <w:bCs/>
      <w:sz w:val="32"/>
      <w:szCs w:val="32"/>
    </w:rPr>
  </w:style>
  <w:style w:type="character" w:default="1" w:styleId="10">
    <w:name w:val="Default Paragraph Font"/>
  </w:style>
  <w:style w:type="paragraph" w:styleId="15">
    <w:name w:val="footer"/>
    <w:basedOn w:val="0"/>
    <w:pPr>
      <w:tabs>
        <w:tab w:val="center" w:pos="4153"/>
        <w:tab w:val="right" w:pos="8306"/>
      </w:tabs>
      <w:snapToGrid w:val="0"/>
      <w:jc w:val="left"/>
    </w:pPr>
    <w:rPr>
      <w:rFonts w:ascii="Calibri" w:cs="Arial" w:hAnsi="Calibri"/>
      <w:sz w:val="18"/>
      <w:szCs w:val="18"/>
    </w:rPr>
  </w:style>
  <w:style w:type="paragraph" w:styleId="16">
    <w:name w:val="header"/>
    <w:basedOn w:val="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cs="Arial" w:hAnsi="Calibri"/>
      <w:sz w:val="18"/>
      <w:szCs w:val="18"/>
    </w:rPr>
  </w:style>
  <w:style w:type="paragraph" w:customStyle="1" w:styleId="17">
    <w:name w:val="Revision"/>
    <w:rPr>
      <w:rFonts w:ascii="Times New Roman" w:eastAsia="宋体" w:cs="Times New Roman" w:hAnsi="Times New Roman"/>
      <w:kern w:val="2"/>
      <w:sz w:val="21"/>
      <w:szCs w:val="24"/>
      <w:lang w:val="en-US" w:eastAsia="zh-CN" w:bidi="ar-SA"/>
    </w:rPr>
  </w:style>
  <w:style w:type="paragraph" w:customStyle="1" w:styleId="18">
    <w:name w:val="List Paragraph"/>
    <w:basedOn w:val="0"/>
    <w:pPr>
      <w:ind w:firstLineChars="200" w:firstLine="200"/>
    </w:pPr>
  </w:style>
  <w:style w:type="paragraph" w:customStyle="1" w:styleId="19">
    <w:name w:val="样式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4"/>
      <w:lang w:val="en-US" w:eastAsia="zh-CN" w:bidi="ar-SA"/>
    </w:rPr>
  </w:style>
  <w:style w:type="paragraph" w:customStyle="1" w:styleId="20">
    <w:name w:val="样式 1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4"/>
      <w:lang w:val="en-US" w:eastAsia="zh-CN" w:bidi="ar-SA"/>
    </w:rPr>
  </w:style>
  <w:style w:type="paragraph" w:customStyle="1" w:styleId="21">
    <w:name w:val="样式 2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4"/>
      <w:lang w:val="en-US" w:eastAsia="zh-CN" w:bidi="ar-SA"/>
    </w:rPr>
  </w:style>
  <w:style w:type="paragraph" w:customStyle="1" w:styleId="22">
    <w:name w:val="样式 3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4"/>
      <w:lang w:val="en-US" w:eastAsia="zh-CN" w:bidi="ar-SA"/>
    </w:rPr>
  </w:style>
  <w:style w:type="paragraph" w:customStyle="1" w:styleId="23">
    <w:name w:val="样式 4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4"/>
      <w:lang w:val="en-US" w:eastAsia="zh-CN" w:bidi="ar-SA"/>
    </w:rPr>
  </w:style>
  <w:style w:type="paragraph" w:customStyle="1" w:styleId="24">
    <w:name w:val="样式 5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4"/>
      <w:lang w:val="en-US" w:eastAsia="zh-CN" w:bidi="ar-SA"/>
    </w:rPr>
  </w:style>
  <w:style w:type="paragraph" w:customStyle="1" w:styleId="25">
    <w:name w:val="样式 6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4"/>
      <w:lang w:val="en-US" w:eastAsia="zh-CN" w:bidi="ar-SA"/>
    </w:rPr>
  </w:style>
  <w:style w:type="paragraph" w:customStyle="1" w:styleId="26">
    <w:name w:val="样式 7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4"/>
      <w:lang w:val="en-US" w:eastAsia="zh-CN" w:bidi="ar-SA"/>
    </w:rPr>
  </w:style>
  <w:style w:type="paragraph" w:customStyle="1" w:styleId="27">
    <w:name w:val="样式 8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4"/>
      <w:lang w:val="en-US" w:eastAsia="zh-CN" w:bidi="ar-SA"/>
    </w:rPr>
  </w:style>
  <w:style w:type="paragraph" w:customStyle="1" w:styleId="28">
    <w:name w:val="样式 9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4"/>
      <w:lang w:val="en-US" w:eastAsia="zh-CN" w:bidi="ar-SA"/>
    </w:rPr>
  </w:style>
  <w:style w:type="paragraph" w:customStyle="1" w:styleId="29">
    <w:name w:val="样式 10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4"/>
      <w:lang w:val="en-US" w:eastAsia="zh-CN" w:bidi="ar-SA"/>
    </w:rPr>
  </w:style>
  <w:style w:type="paragraph" w:customStyle="1" w:styleId="30">
    <w:name w:val="样式 11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4"/>
      <w:lang w:val="en-US" w:eastAsia="zh-CN" w:bidi="ar-SA"/>
    </w:rPr>
  </w:style>
  <w:style w:type="paragraph" w:customStyle="1" w:styleId="31">
    <w:name w:val="样式 12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4"/>
      <w:lang w:val="en-US" w:eastAsia="zh-CN" w:bidi="ar-SA"/>
    </w:rPr>
  </w:style>
  <w:style w:type="paragraph" w:customStyle="1" w:styleId="32">
    <w:name w:val="样式 13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4"/>
      <w:lang w:val="en-US" w:eastAsia="zh-CN" w:bidi="ar-SA"/>
    </w:rPr>
  </w:style>
  <w:style w:type="paragraph" w:customStyle="1" w:styleId="33">
    <w:name w:val="样式 14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4"/>
      <w:lang w:val="en-US" w:eastAsia="zh-CN" w:bidi="ar-SA"/>
    </w:rPr>
  </w:style>
  <w:style w:type="paragraph" w:customStyle="1" w:styleId="34">
    <w:name w:val="样式 15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4"/>
      <w:lang w:val="en-US" w:eastAsia="zh-CN" w:bidi="ar-SA"/>
    </w:rPr>
  </w:style>
  <w:style w:type="paragraph" w:customStyle="1" w:styleId="35">
    <w:name w:val="样式 16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4"/>
      <w:lang w:val="en-US" w:eastAsia="zh-CN" w:bidi="ar-SA"/>
    </w:rPr>
  </w:style>
  <w:style w:type="paragraph" w:customStyle="1" w:styleId="36">
    <w:name w:val="样式 17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4"/>
      <w:lang w:val="en-US" w:eastAsia="zh-CN" w:bidi="ar-SA"/>
    </w:rPr>
  </w:style>
  <w:style w:type="paragraph" w:customStyle="1" w:styleId="37">
    <w:name w:val="样式 18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4"/>
      <w:lang w:val="en-US" w:eastAsia="zh-CN" w:bidi="ar-SA"/>
    </w:rPr>
  </w:style>
  <w:style w:type="paragraph" w:customStyle="1" w:styleId="38">
    <w:name w:val="样式 19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4"/>
      <w:lang w:val="en-US" w:eastAsia="zh-CN" w:bidi="ar-SA"/>
    </w:rPr>
  </w:style>
  <w:style w:type="paragraph" w:customStyle="1" w:styleId="39">
    <w:name w:val="样式 20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4"/>
      <w:lang w:val="en-US" w:eastAsia="zh-CN" w:bidi="ar-SA"/>
    </w:rPr>
  </w:style>
  <w:style w:type="paragraph" w:customStyle="1" w:styleId="40">
    <w:name w:val="样式 21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4"/>
      <w:lang w:val="en-US" w:eastAsia="zh-CN" w:bidi="ar-SA"/>
    </w:rPr>
  </w:style>
  <w:style w:type="paragraph" w:customStyle="1" w:styleId="41">
    <w:name w:val="样式 22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4"/>
      <w:lang w:val="en-US" w:eastAsia="zh-CN" w:bidi="ar-SA"/>
    </w:rPr>
  </w:style>
  <w:style w:type="paragraph" w:customStyle="1" w:styleId="42">
    <w:name w:val="样式 23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4"/>
      <w:lang w:val="en-US" w:eastAsia="zh-CN" w:bidi="ar-SA"/>
    </w:rPr>
  </w:style>
  <w:style w:type="paragraph" w:customStyle="1" w:styleId="43">
    <w:name w:val="样式 24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4"/>
      <w:lang w:val="en-US" w:eastAsia="zh-CN" w:bidi="ar-SA"/>
    </w:rPr>
  </w:style>
  <w:style w:type="paragraph" w:customStyle="1" w:styleId="44">
    <w:name w:val="样式 25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4"/>
      <w:lang w:val="en-US" w:eastAsia="zh-CN" w:bidi="ar-SA"/>
    </w:rPr>
  </w:style>
  <w:style w:type="paragraph" w:customStyle="1" w:styleId="45">
    <w:name w:val="样式 26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4"/>
      <w:lang w:val="en-US" w:eastAsia="zh-CN" w:bidi="ar-SA"/>
    </w:rPr>
  </w:style>
  <w:style w:type="paragraph" w:customStyle="1" w:styleId="46">
    <w:name w:val="样式 27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4"/>
      <w:lang w:val="en-US" w:eastAsia="zh-CN" w:bidi="ar-SA"/>
    </w:rPr>
  </w:style>
  <w:style w:type="paragraph" w:customStyle="1" w:styleId="47">
    <w:name w:val="样式 28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4"/>
      <w:lang w:val="en-US" w:eastAsia="zh-CN" w:bidi="ar-SA"/>
    </w:rPr>
  </w:style>
  <w:style w:type="paragraph" w:customStyle="1" w:styleId="48">
    <w:name w:val="样式 29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4"/>
      <w:lang w:val="en-US" w:eastAsia="zh-CN" w:bidi="ar-SA"/>
    </w:rPr>
  </w:style>
  <w:style w:type="paragraph" w:customStyle="1" w:styleId="49">
    <w:name w:val="样式 30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4"/>
      <w:lang w:val="en-US" w:eastAsia="zh-CN" w:bidi="ar-SA"/>
    </w:rPr>
  </w:style>
  <w:style w:type="paragraph" w:customStyle="1" w:styleId="50">
    <w:name w:val="样式 31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4"/>
      <w:lang w:val="en-US" w:eastAsia="zh-CN" w:bidi="ar-SA"/>
    </w:rPr>
  </w:style>
  <w:style w:type="paragraph" w:customStyle="1" w:styleId="51">
    <w:name w:val="样式 32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4"/>
      <w:lang w:val="en-US" w:eastAsia="zh-CN" w:bidi="ar-SA"/>
    </w:rPr>
  </w:style>
  <w:style w:type="paragraph" w:customStyle="1" w:styleId="52">
    <w:name w:val="样式 33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4"/>
      <w:lang w:val="en-US" w:eastAsia="zh-CN" w:bidi="ar-SA"/>
    </w:rPr>
  </w:style>
  <w:style w:type="paragraph" w:customStyle="1" w:styleId="53">
    <w:name w:val="样式 34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4"/>
      <w:lang w:val="en-US" w:eastAsia="zh-CN" w:bidi="ar-SA"/>
    </w:rPr>
  </w:style>
  <w:style w:type="paragraph" w:customStyle="1" w:styleId="54">
    <w:name w:val="样式 35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4"/>
      <w:lang w:val="en-US" w:eastAsia="zh-CN" w:bidi="ar-SA"/>
    </w:rPr>
  </w:style>
  <w:style w:type="paragraph" w:customStyle="1" w:styleId="55">
    <w:name w:val="样式 36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4"/>
      <w:lang w:val="en-US" w:eastAsia="zh-CN" w:bidi="ar-SA"/>
    </w:rPr>
  </w:style>
  <w:style w:type="paragraph" w:customStyle="1" w:styleId="56">
    <w:name w:val="样式 37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4"/>
      <w:lang w:val="en-US" w:eastAsia="zh-CN" w:bidi="ar-SA"/>
    </w:rPr>
  </w:style>
  <w:style w:type="paragraph" w:customStyle="1" w:styleId="57">
    <w:name w:val="样式 38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4"/>
      <w:lang w:val="en-US" w:eastAsia="zh-CN" w:bidi="ar-SA"/>
    </w:rPr>
  </w:style>
  <w:style w:type="paragraph" w:customStyle="1" w:styleId="58">
    <w:name w:val="样式 39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4"/>
      <w:lang w:val="en-US" w:eastAsia="zh-CN" w:bidi="ar-SA"/>
    </w:rPr>
  </w:style>
  <w:style w:type="paragraph" w:customStyle="1" w:styleId="59">
    <w:name w:val="样式 40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4"/>
      <w:lang w:val="en-US" w:eastAsia="zh-CN" w:bidi="ar-SA"/>
    </w:rPr>
  </w:style>
  <w:style w:type="paragraph" w:customStyle="1" w:styleId="60">
    <w:name w:val="样式 41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4"/>
      <w:lang w:val="en-US" w:eastAsia="zh-CN" w:bidi="ar-SA"/>
    </w:rPr>
  </w:style>
  <w:style w:type="paragraph" w:customStyle="1" w:styleId="61">
    <w:name w:val="样式 42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4"/>
      <w:lang w:val="en-US" w:eastAsia="zh-CN" w:bidi="ar-SA"/>
    </w:rPr>
  </w:style>
  <w:style w:type="paragraph" w:customStyle="1" w:styleId="62">
    <w:name w:val="样式 43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4"/>
      <w:lang w:val="en-US" w:eastAsia="zh-CN" w:bidi="ar-SA"/>
    </w:rPr>
  </w:style>
  <w:style w:type="paragraph" w:customStyle="1" w:styleId="63">
    <w:name w:val="样式 44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4"/>
      <w:lang w:val="en-US" w:eastAsia="zh-CN" w:bidi="ar-SA"/>
    </w:rPr>
  </w:style>
  <w:style w:type="paragraph" w:customStyle="1" w:styleId="64">
    <w:name w:val="样式 45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4"/>
      <w:lang w:val="en-US" w:eastAsia="zh-CN" w:bidi="ar-SA"/>
    </w:rPr>
  </w:style>
  <w:style w:type="paragraph" w:customStyle="1" w:styleId="65">
    <w:name w:val="样式 46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4"/>
      <w:lang w:val="en-US" w:eastAsia="zh-CN" w:bidi="ar-SA"/>
    </w:rPr>
  </w:style>
  <w:style w:type="paragraph" w:customStyle="1" w:styleId="66">
    <w:name w:val="样式 47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4"/>
      <w:lang w:val="en-US" w:eastAsia="zh-CN" w:bidi="ar-SA"/>
    </w:rPr>
  </w:style>
  <w:style w:type="paragraph" w:customStyle="1" w:styleId="67">
    <w:name w:val="样式 48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4"/>
      <w:lang w:val="en-US" w:eastAsia="zh-CN" w:bidi="ar-SA"/>
    </w:rPr>
  </w:style>
  <w:style w:type="paragraph" w:customStyle="1" w:styleId="68">
    <w:name w:val="样式 49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4"/>
      <w:lang w:val="en-US" w:eastAsia="zh-CN" w:bidi="ar-SA"/>
    </w:rPr>
  </w:style>
  <w:style w:type="paragraph" w:customStyle="1" w:styleId="69">
    <w:name w:val="样式 50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4"/>
      <w:lang w:val="en-US" w:eastAsia="zh-CN" w:bidi="ar-SA"/>
    </w:rPr>
  </w:style>
  <w:style w:type="paragraph" w:customStyle="1" w:styleId="70">
    <w:name w:val="样式 51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4"/>
      <w:lang w:val="en-US" w:eastAsia="zh-CN" w:bidi="ar-SA"/>
    </w:rPr>
  </w:style>
  <w:style w:type="paragraph" w:customStyle="1" w:styleId="71">
    <w:name w:val="样式 52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4"/>
      <w:lang w:val="en-US" w:eastAsia="zh-CN" w:bidi="ar-SA"/>
    </w:rPr>
  </w:style>
  <w:style w:type="paragraph" w:customStyle="1" w:styleId="72">
    <w:name w:val="样式 53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4"/>
      <w:lang w:val="en-US" w:eastAsia="zh-CN" w:bidi="ar-SA"/>
    </w:rPr>
  </w:style>
  <w:style w:type="paragraph" w:customStyle="1" w:styleId="73">
    <w:name w:val="样式 54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4"/>
      <w:lang w:val="en-US" w:eastAsia="zh-CN" w:bidi="ar-SA"/>
    </w:rPr>
  </w:style>
  <w:style w:type="paragraph" w:customStyle="1" w:styleId="74">
    <w:name w:val="样式 55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4"/>
      <w:lang w:val="en-US" w:eastAsia="zh-CN" w:bidi="ar-SA"/>
    </w:rPr>
  </w:style>
  <w:style w:type="paragraph" w:customStyle="1" w:styleId="75">
    <w:name w:val="样式 56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4"/>
      <w:lang w:val="en-US" w:eastAsia="zh-CN" w:bidi="ar-SA"/>
    </w:rPr>
  </w:style>
  <w:style w:type="paragraph" w:customStyle="1" w:styleId="76">
    <w:name w:val="样式 57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4"/>
      <w:lang w:val="en-US" w:eastAsia="zh-CN" w:bidi="ar-SA"/>
    </w:rPr>
  </w:style>
  <w:style w:type="paragraph" w:customStyle="1" w:styleId="77">
    <w:name w:val="样式 58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4"/>
      <w:lang w:val="en-US" w:eastAsia="zh-CN" w:bidi="ar-SA"/>
    </w:rPr>
  </w:style>
  <w:style w:type="paragraph" w:customStyle="1" w:styleId="78">
    <w:name w:val="样式 59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4"/>
      <w:lang w:val="en-US" w:eastAsia="zh-CN" w:bidi="ar-SA"/>
    </w:rPr>
  </w:style>
  <w:style w:type="paragraph" w:customStyle="1" w:styleId="79">
    <w:name w:val="样式 60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4"/>
      <w:lang w:val="en-US" w:eastAsia="zh-CN" w:bidi="ar-SA"/>
    </w:rPr>
  </w:style>
  <w:style w:type="paragraph" w:customStyle="1" w:styleId="80">
    <w:name w:val="样式 61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4"/>
      <w:lang w:val="en-US" w:eastAsia="zh-CN" w:bidi="ar-SA"/>
    </w:rPr>
  </w:style>
  <w:style w:type="paragraph" w:customStyle="1" w:styleId="81">
    <w:name w:val="样式 62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4"/>
      <w:lang w:val="en-US" w:eastAsia="zh-CN" w:bidi="ar-SA"/>
    </w:rPr>
  </w:style>
  <w:style w:type="paragraph" w:customStyle="1" w:styleId="82">
    <w:name w:val="样式 63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4"/>
      <w:lang w:val="en-US" w:eastAsia="zh-CN" w:bidi="ar-SA"/>
    </w:rPr>
  </w:style>
  <w:style w:type="paragraph" w:customStyle="1" w:styleId="83">
    <w:name w:val="样式 64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4"/>
      <w:lang w:val="en-US" w:eastAsia="zh-CN" w:bidi="ar-SA"/>
    </w:rPr>
  </w:style>
  <w:style w:type="paragraph" w:customStyle="1" w:styleId="84">
    <w:name w:val="样式 65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4"/>
      <w:lang w:val="en-US" w:eastAsia="zh-CN" w:bidi="ar-SA"/>
    </w:rPr>
  </w:style>
  <w:style w:type="paragraph" w:customStyle="1" w:styleId="85">
    <w:name w:val="样式 66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4"/>
      <w:lang w:val="en-US" w:eastAsia="zh-CN" w:bidi="ar-SA"/>
    </w:rPr>
  </w:style>
  <w:style w:type="paragraph" w:customStyle="1" w:styleId="86">
    <w:name w:val="样式 67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4"/>
      <w:lang w:val="en-US" w:eastAsia="zh-CN" w:bidi="ar-SA"/>
    </w:rPr>
  </w:style>
  <w:style w:type="paragraph" w:customStyle="1" w:styleId="87">
    <w:name w:val="样式 68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4"/>
      <w:lang w:val="en-US" w:eastAsia="zh-CN" w:bidi="ar-SA"/>
    </w:rPr>
  </w:style>
  <w:style w:type="paragraph" w:customStyle="1" w:styleId="88">
    <w:name w:val="样式 69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4"/>
      <w:lang w:val="en-US" w:eastAsia="zh-CN" w:bidi="ar-SA"/>
    </w:rPr>
  </w:style>
  <w:style w:type="paragraph" w:customStyle="1" w:styleId="89">
    <w:name w:val="样式 70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4"/>
      <w:lang w:val="en-US" w:eastAsia="zh-CN" w:bidi="ar-SA"/>
    </w:rPr>
  </w:style>
  <w:style w:type="paragraph" w:customStyle="1" w:styleId="90">
    <w:name w:val="样式 71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4"/>
      <w:lang w:val="en-US" w:eastAsia="zh-CN" w:bidi="ar-SA"/>
    </w:rPr>
  </w:style>
  <w:style w:type="paragraph" w:customStyle="1" w:styleId="91">
    <w:name w:val="样式 72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4"/>
      <w:lang w:val="en-US" w:eastAsia="zh-CN" w:bidi="ar-SA"/>
    </w:rPr>
  </w:style>
  <w:style w:type="paragraph" w:customStyle="1" w:styleId="92">
    <w:name w:val="样式 73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4"/>
      <w:lang w:val="en-US" w:eastAsia="zh-CN" w:bidi="ar-SA"/>
    </w:rPr>
  </w:style>
  <w:style w:type="paragraph" w:customStyle="1" w:styleId="93">
    <w:name w:val="样式 74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4"/>
      <w:lang w:val="en-US" w:eastAsia="zh-CN" w:bidi="ar-SA"/>
    </w:rPr>
  </w:style>
  <w:style w:type="paragraph" w:customStyle="1" w:styleId="94">
    <w:name w:val="样式 75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4"/>
      <w:lang w:val="en-US" w:eastAsia="zh-CN" w:bidi="ar-SA"/>
    </w:rPr>
  </w:style>
  <w:style w:type="paragraph" w:customStyle="1" w:styleId="95">
    <w:name w:val="样式 76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4"/>
      <w:lang w:val="en-US" w:eastAsia="zh-CN" w:bidi="ar-SA"/>
    </w:rPr>
  </w:style>
  <w:style w:type="paragraph" w:customStyle="1" w:styleId="96">
    <w:name w:val="样式 77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4"/>
      <w:lang w:val="en-US" w:eastAsia="zh-CN" w:bidi="ar-SA"/>
    </w:rPr>
  </w:style>
  <w:style w:type="paragraph" w:customStyle="1" w:styleId="97">
    <w:name w:val="样式 78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4"/>
      <w:lang w:val="en-US" w:eastAsia="zh-CN" w:bidi="ar-SA"/>
    </w:rPr>
  </w:style>
  <w:style w:type="paragraph" w:customStyle="1" w:styleId="98">
    <w:name w:val="样式 79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4"/>
      <w:lang w:val="en-US" w:eastAsia="zh-CN" w:bidi="ar-SA"/>
    </w:rPr>
  </w:style>
  <w:style w:type="paragraph" w:customStyle="1" w:styleId="99">
    <w:name w:val="样式 80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4"/>
      <w:lang w:val="en-US" w:eastAsia="zh-CN" w:bidi="ar-SA"/>
    </w:rPr>
  </w:style>
  <w:style w:type="paragraph" w:customStyle="1" w:styleId="100">
    <w:name w:val="样式 81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4"/>
      <w:lang w:val="en-US" w:eastAsia="zh-CN" w:bidi="ar-SA"/>
    </w:rPr>
  </w:style>
  <w:style w:type="paragraph" w:customStyle="1" w:styleId="101">
    <w:name w:val="样式 82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4"/>
      <w:lang w:val="en-US" w:eastAsia="zh-CN" w:bidi="ar-SA"/>
    </w:rPr>
  </w:style>
  <w:style w:type="paragraph" w:customStyle="1" w:styleId="102">
    <w:name w:val="样式 83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4"/>
      <w:lang w:val="en-US" w:eastAsia="zh-CN" w:bidi="ar-SA"/>
    </w:rPr>
  </w:style>
  <w:style w:type="paragraph" w:customStyle="1" w:styleId="103">
    <w:name w:val="样式 84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4"/>
      <w:lang w:val="en-US" w:eastAsia="zh-CN" w:bidi="ar-SA"/>
    </w:rPr>
  </w:style>
  <w:style w:type="paragraph" w:customStyle="1" w:styleId="104">
    <w:name w:val="样式 85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4"/>
      <w:lang w:val="en-US" w:eastAsia="zh-CN" w:bidi="ar-SA"/>
    </w:rPr>
  </w:style>
  <w:style w:type="paragraph" w:customStyle="1" w:styleId="105">
    <w:name w:val="样式 86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4"/>
      <w:lang w:val="en-US" w:eastAsia="zh-CN" w:bidi="ar-SA"/>
    </w:rPr>
  </w:style>
  <w:style w:type="paragraph" w:customStyle="1" w:styleId="106">
    <w:name w:val="样式 87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4"/>
      <w:lang w:val="en-US" w:eastAsia="zh-CN" w:bidi="ar-SA"/>
    </w:rPr>
  </w:style>
  <w:style w:type="paragraph" w:customStyle="1" w:styleId="107">
    <w:name w:val="样式 88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4"/>
      <w:lang w:val="en-US" w:eastAsia="zh-CN" w:bidi="ar-SA"/>
    </w:rPr>
  </w:style>
  <w:style w:type="paragraph" w:customStyle="1" w:styleId="108">
    <w:name w:val="样式 89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4"/>
      <w:lang w:val="en-US" w:eastAsia="zh-CN" w:bidi="ar-SA"/>
    </w:rPr>
  </w:style>
  <w:style w:type="paragraph" w:customStyle="1" w:styleId="109">
    <w:name w:val="样式 90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4"/>
      <w:lang w:val="en-US" w:eastAsia="zh-CN" w:bidi="ar-SA"/>
    </w:rPr>
  </w:style>
  <w:style w:type="paragraph" w:customStyle="1" w:styleId="110">
    <w:name w:val="样式 91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4"/>
      <w:lang w:val="en-US" w:eastAsia="zh-CN" w:bidi="ar-SA"/>
    </w:rPr>
  </w:style>
  <w:style w:type="paragraph" w:customStyle="1" w:styleId="111">
    <w:name w:val="样式 92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4"/>
      <w:lang w:val="en-US" w:eastAsia="zh-CN" w:bidi="ar-SA"/>
    </w:rPr>
  </w:style>
  <w:style w:type="paragraph" w:customStyle="1" w:styleId="112">
    <w:name w:val="样式 93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4"/>
      <w:lang w:val="en-US" w:eastAsia="zh-CN" w:bidi="ar-SA"/>
    </w:rPr>
  </w:style>
  <w:style w:type="paragraph" w:customStyle="1" w:styleId="113">
    <w:name w:val="样式 94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4"/>
      <w:lang w:val="en-US" w:eastAsia="zh-CN" w:bidi="ar-SA"/>
    </w:rPr>
  </w:style>
  <w:style w:type="paragraph" w:customStyle="1" w:styleId="114">
    <w:name w:val="样式 95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4"/>
      <w:lang w:val="en-US" w:eastAsia="zh-CN" w:bidi="ar-SA"/>
    </w:rPr>
  </w:style>
  <w:style w:type="paragraph" w:customStyle="1" w:styleId="115">
    <w:name w:val="样式 96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4"/>
      <w:lang w:val="en-US" w:eastAsia="zh-CN" w:bidi="ar-SA"/>
    </w:rPr>
  </w:style>
  <w:style w:type="paragraph" w:customStyle="1" w:styleId="116">
    <w:name w:val="样式 97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4"/>
      <w:lang w:val="en-US" w:eastAsia="zh-CN" w:bidi="ar-SA"/>
    </w:rPr>
  </w:style>
  <w:style w:type="paragraph" w:customStyle="1" w:styleId="117">
    <w:name w:val="样式 小四"/>
    <w:pPr>
      <w:widowControl w:val="0"/>
      <w:spacing w:line="240" w:lineRule="auto"/>
      <w:jc w:val="left"/>
    </w:pPr>
    <w:rPr>
      <w:rFonts w:ascii="宋体" w:eastAsia="宋体" w:cs="Lucida Sans"/>
      <w:kern w:val="2"/>
      <w:sz w:val="24"/>
      <w:szCs w:val="21"/>
      <w:lang w:val="en-US" w:eastAsia="zh-CN" w:bidi="ar-SA"/>
    </w:rPr>
  </w:style>
  <w:style w:type="paragraph" w:customStyle="1" w:styleId="118">
    <w:name w:val="样式 98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4"/>
      <w:lang w:val="en-US" w:eastAsia="zh-CN" w:bidi="ar-SA"/>
    </w:rPr>
  </w:style>
  <w:style w:type="paragraph" w:customStyle="1" w:styleId="119">
    <w:name w:val="样式 99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4"/>
      <w:lang w:val="en-US" w:eastAsia="zh-CN" w:bidi="ar-SA"/>
    </w:rPr>
  </w:style>
  <w:style w:type="paragraph" w:customStyle="1" w:styleId="120">
    <w:name w:val="样式 100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>
  <Template>Normal.eit</Template>
  <TotalTime>381</TotalTime>
  <Application>Yozo_Office</Application>
  <Pages>1</Pages>
  <Words>31</Words>
  <Characters>31</Characters>
  <Lines>2</Lines>
  <Paragraphs>2</Paragraphs>
  <CharactersWithSpaces>31</CharactersWithSpaces>
  <Company>微软中国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俞挺</dc:creator>
  <cp:lastModifiedBy>王语冰</cp:lastModifiedBy>
  <cp:revision>28</cp:revision>
  <cp:lastPrinted>2025-11-04T00:34:00Z</cp:lastPrinted>
  <dcterms:created xsi:type="dcterms:W3CDTF">2015-11-25T09:36:00Z</dcterms:created>
  <dcterms:modified xsi:type="dcterms:W3CDTF">2025-12-30T06:23:32Z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SOProductBuildVer">
    <vt:lpwstr>2052-12.8.2.18205</vt:lpwstr>
  </property>
  <property fmtid="{D5CDD505-2E9C-101B-9397-08002B2CF9AE}" pid="3" name="ICV">
    <vt:lpwstr>2745CF3813394BEFBEC3568F16925C2E_13</vt:lpwstr>
  </property>
</Properties>
</file>